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4" w:type="dxa"/>
        <w:tblInd w:w="108" w:type="dxa"/>
        <w:tblLook w:val="0000" w:firstRow="0" w:lastRow="0" w:firstColumn="0" w:lastColumn="0" w:noHBand="0" w:noVBand="0"/>
      </w:tblPr>
      <w:tblGrid>
        <w:gridCol w:w="9749"/>
      </w:tblGrid>
      <w:tr w:rsidR="00D87766" w:rsidTr="0052111C">
        <w:trPr>
          <w:cantSplit/>
          <w:trHeight w:val="806"/>
        </w:trPr>
        <w:tc>
          <w:tcPr>
            <w:tcW w:w="9684" w:type="dxa"/>
          </w:tcPr>
          <w:p w:rsidR="00D87766" w:rsidRDefault="00D87766" w:rsidP="0052111C">
            <w:pPr>
              <w:spacing w:after="0" w:line="240" w:lineRule="auto"/>
              <w:jc w:val="center"/>
              <w:rPr>
                <w:rFonts w:ascii="Times New Roman" w:eastAsia="Times New Roman" w:hAnsi="Times New Roman"/>
                <w:b/>
                <w:bCs/>
                <w:sz w:val="32"/>
                <w:szCs w:val="20"/>
                <w:lang w:eastAsia="ru-RU"/>
              </w:rPr>
            </w:pPr>
            <w:r>
              <w:rPr>
                <w:rFonts w:ascii="Times New Roman" w:eastAsia="Times New Roman" w:hAnsi="Times New Roman"/>
                <w:b/>
                <w:bCs/>
                <w:sz w:val="32"/>
                <w:szCs w:val="20"/>
                <w:lang w:eastAsia="ru-RU"/>
              </w:rPr>
              <w:t>ТЕРРИТОРИАЛЬНАЯ ИЗБИРАТЕЛЬНАЯ КОМИССИЯ</w:t>
            </w:r>
          </w:p>
          <w:p w:rsidR="00D87766" w:rsidRDefault="00D87766" w:rsidP="0052111C">
            <w:pPr>
              <w:spacing w:after="0" w:line="240" w:lineRule="auto"/>
              <w:jc w:val="center"/>
              <w:rPr>
                <w:rFonts w:ascii="Times New Roman" w:eastAsia="Times New Roman" w:hAnsi="Times New Roman"/>
                <w:b/>
                <w:bCs/>
                <w:sz w:val="32"/>
                <w:szCs w:val="20"/>
                <w:lang w:eastAsia="ru-RU"/>
              </w:rPr>
            </w:pPr>
            <w:r>
              <w:rPr>
                <w:rFonts w:ascii="Times New Roman" w:eastAsia="Times New Roman" w:hAnsi="Times New Roman"/>
                <w:b/>
                <w:bCs/>
                <w:sz w:val="32"/>
                <w:szCs w:val="20"/>
                <w:lang w:eastAsia="ru-RU"/>
              </w:rPr>
              <w:t>ХЛЕВЕНСКОГО ОКРУГА</w:t>
            </w:r>
          </w:p>
          <w:p w:rsidR="00D87766" w:rsidRDefault="00D87766" w:rsidP="0052111C">
            <w:pPr>
              <w:spacing w:after="0" w:line="240" w:lineRule="auto"/>
              <w:jc w:val="center"/>
              <w:rPr>
                <w:rFonts w:ascii="Times New Roman" w:eastAsia="Times New Roman" w:hAnsi="Times New Roman"/>
                <w:b/>
                <w:bCs/>
                <w:sz w:val="32"/>
                <w:szCs w:val="20"/>
                <w:lang w:eastAsia="ru-RU"/>
              </w:rPr>
            </w:pPr>
          </w:p>
          <w:p w:rsidR="00D87766" w:rsidRDefault="00D87766" w:rsidP="0052111C">
            <w:pPr>
              <w:keepNext/>
              <w:spacing w:after="0" w:line="240" w:lineRule="auto"/>
              <w:jc w:val="center"/>
              <w:outlineLvl w:val="0"/>
              <w:rPr>
                <w:rFonts w:ascii="Times New Roman" w:eastAsia="Times New Roman" w:hAnsi="Times New Roman"/>
                <w:b/>
                <w:bCs/>
                <w:spacing w:val="80"/>
                <w:sz w:val="32"/>
                <w:szCs w:val="20"/>
                <w:lang w:eastAsia="ru-RU"/>
              </w:rPr>
            </w:pPr>
            <w:r>
              <w:rPr>
                <w:rFonts w:ascii="Times New Roman" w:eastAsia="Times New Roman" w:hAnsi="Times New Roman"/>
                <w:b/>
                <w:bCs/>
                <w:spacing w:val="80"/>
                <w:sz w:val="32"/>
                <w:szCs w:val="20"/>
                <w:lang w:eastAsia="ru-RU"/>
              </w:rPr>
              <w:t>ПОСТАНОВЛЕНИЕ</w:t>
            </w:r>
          </w:p>
          <w:p w:rsidR="00D87766" w:rsidRDefault="00D87766" w:rsidP="0052111C">
            <w:pPr>
              <w:spacing w:after="0" w:line="240" w:lineRule="auto"/>
              <w:rPr>
                <w:rFonts w:ascii="Times New Roman" w:eastAsia="Times New Roman" w:hAnsi="Times New Roman"/>
                <w:sz w:val="28"/>
                <w:szCs w:val="24"/>
                <w:lang w:eastAsia="ru-RU"/>
              </w:rPr>
            </w:pPr>
          </w:p>
          <w:tbl>
            <w:tblPr>
              <w:tblW w:w="9533" w:type="dxa"/>
              <w:tblLook w:val="0000" w:firstRow="0" w:lastRow="0" w:firstColumn="0" w:lastColumn="0" w:noHBand="0" w:noVBand="0"/>
            </w:tblPr>
            <w:tblGrid>
              <w:gridCol w:w="3916"/>
              <w:gridCol w:w="2831"/>
              <w:gridCol w:w="1805"/>
              <w:gridCol w:w="981"/>
            </w:tblGrid>
            <w:tr w:rsidR="00D87766" w:rsidRPr="00FD151E" w:rsidTr="007F7FDB">
              <w:trPr>
                <w:trHeight w:val="350"/>
              </w:trPr>
              <w:tc>
                <w:tcPr>
                  <w:tcW w:w="3955" w:type="dxa"/>
                </w:tcPr>
                <w:p w:rsidR="00D87766" w:rsidRDefault="00D87766" w:rsidP="007F7FDB">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30 января 2026 года</w:t>
                  </w:r>
                </w:p>
              </w:tc>
              <w:tc>
                <w:tcPr>
                  <w:tcW w:w="2866" w:type="dxa"/>
                </w:tcPr>
                <w:p w:rsidR="00D87766" w:rsidRDefault="00D87766" w:rsidP="0052111C">
                  <w:pPr>
                    <w:spacing w:after="0" w:line="240" w:lineRule="auto"/>
                    <w:rPr>
                      <w:rFonts w:ascii="Times New Roman" w:eastAsia="Times New Roman" w:hAnsi="Times New Roman"/>
                      <w:color w:val="000000"/>
                      <w:sz w:val="28"/>
                      <w:szCs w:val="24"/>
                      <w:lang w:eastAsia="ru-RU"/>
                    </w:rPr>
                  </w:pPr>
                </w:p>
              </w:tc>
              <w:tc>
                <w:tcPr>
                  <w:tcW w:w="1826" w:type="dxa"/>
                </w:tcPr>
                <w:p w:rsidR="00D87766" w:rsidRPr="0084044E" w:rsidRDefault="007F7FDB" w:rsidP="0052111C">
                  <w:pPr>
                    <w:spacing w:after="0" w:line="240" w:lineRule="auto"/>
                    <w:jc w:val="right"/>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 xml:space="preserve">      </w:t>
                  </w:r>
                </w:p>
              </w:tc>
              <w:tc>
                <w:tcPr>
                  <w:tcW w:w="886" w:type="dxa"/>
                  <w:tcBorders>
                    <w:bottom w:val="single" w:sz="4" w:space="0" w:color="auto"/>
                  </w:tcBorders>
                </w:tcPr>
                <w:p w:rsidR="00D87766" w:rsidRPr="0084044E" w:rsidRDefault="007F7FDB" w:rsidP="0052111C">
                  <w:pPr>
                    <w:spacing w:after="0" w:line="240" w:lineRule="auto"/>
                    <w:jc w:val="both"/>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№2/16</w:t>
                  </w:r>
                </w:p>
              </w:tc>
            </w:tr>
          </w:tbl>
          <w:p w:rsidR="00D87766" w:rsidRDefault="00D87766" w:rsidP="0052111C">
            <w:pPr>
              <w:spacing w:after="0" w:line="240" w:lineRule="auto"/>
              <w:ind w:left="80"/>
              <w:jc w:val="center"/>
              <w:rPr>
                <w:rFonts w:ascii="Times New Roman" w:eastAsia="Times New Roman" w:hAnsi="Times New Roman"/>
                <w:sz w:val="20"/>
                <w:szCs w:val="20"/>
                <w:lang w:eastAsia="ru-RU"/>
              </w:rPr>
            </w:pPr>
            <w:r>
              <w:rPr>
                <w:rFonts w:ascii="Times New Roman" w:eastAsia="Times New Roman" w:hAnsi="Times New Roman"/>
                <w:color w:val="000000"/>
                <w:sz w:val="28"/>
                <w:szCs w:val="24"/>
                <w:lang w:eastAsia="ru-RU"/>
              </w:rPr>
              <w:t>с. Хлевное</w:t>
            </w:r>
          </w:p>
          <w:p w:rsidR="00D87766" w:rsidRPr="00C03805" w:rsidRDefault="00D87766" w:rsidP="0052111C">
            <w:pPr>
              <w:spacing w:after="0" w:line="240" w:lineRule="auto"/>
              <w:ind w:left="80"/>
              <w:jc w:val="center"/>
              <w:rPr>
                <w:rFonts w:ascii="Times New Roman" w:eastAsia="Times New Roman" w:hAnsi="Times New Roman"/>
                <w:sz w:val="20"/>
                <w:szCs w:val="20"/>
                <w:lang w:eastAsia="ru-RU"/>
              </w:rPr>
            </w:pPr>
          </w:p>
        </w:tc>
      </w:tr>
    </w:tbl>
    <w:p w:rsidR="00D87766" w:rsidRDefault="00D87766" w:rsidP="00D87766">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rsidR="00D87766" w:rsidRDefault="00D87766" w:rsidP="00D87766">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комиссии Хлевенского округа</w:t>
      </w:r>
    </w:p>
    <w:p w:rsidR="00D87766" w:rsidRDefault="00D87766" w:rsidP="00D87766">
      <w:pPr>
        <w:autoSpaceDE w:val="0"/>
        <w:autoSpaceDN w:val="0"/>
        <w:adjustRightInd w:val="0"/>
        <w:spacing w:after="0" w:line="240" w:lineRule="auto"/>
        <w:jc w:val="center"/>
        <w:rPr>
          <w:rFonts w:ascii="Times New Roman" w:hAnsi="Times New Roman" w:cs="Times New Roman"/>
          <w:bCs/>
          <w:color w:val="000000"/>
          <w:sz w:val="24"/>
          <w:szCs w:val="24"/>
        </w:rPr>
      </w:pPr>
    </w:p>
    <w:p w:rsidR="00D87766" w:rsidRPr="00C03805" w:rsidRDefault="00D87766" w:rsidP="00D87766">
      <w:pPr>
        <w:pStyle w:val="a3"/>
        <w:spacing w:line="360" w:lineRule="auto"/>
        <w:ind w:firstLine="567"/>
        <w:jc w:val="both"/>
        <w:rPr>
          <w:b/>
          <w:color w:val="000000" w:themeColor="text1"/>
          <w:sz w:val="28"/>
        </w:rPr>
      </w:pPr>
      <w:r w:rsidRPr="00C03805">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sidRPr="00C03805">
        <w:rPr>
          <w:color w:val="000000" w:themeColor="text1"/>
          <w:sz w:val="28"/>
        </w:rPr>
        <w:t>территориальная избирательная комиссия</w:t>
      </w:r>
      <w:r>
        <w:rPr>
          <w:color w:val="000000" w:themeColor="text1"/>
          <w:sz w:val="28"/>
        </w:rPr>
        <w:t xml:space="preserve"> Хлевенского округа</w:t>
      </w:r>
      <w:r w:rsidRPr="00C03805">
        <w:rPr>
          <w:color w:val="000000" w:themeColor="text1"/>
          <w:sz w:val="28"/>
        </w:rPr>
        <w:t xml:space="preserve"> </w:t>
      </w:r>
      <w:r w:rsidRPr="00C03805">
        <w:rPr>
          <w:b/>
          <w:color w:val="000000" w:themeColor="text1"/>
          <w:sz w:val="28"/>
        </w:rPr>
        <w:t xml:space="preserve">постановляет:  </w:t>
      </w:r>
    </w:p>
    <w:p w:rsidR="00D87766" w:rsidRPr="00C03805" w:rsidRDefault="00D87766" w:rsidP="00D8776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1. Утвердить Регламент территориальной избирательной комиссии (прилагается).</w:t>
      </w:r>
    </w:p>
    <w:p w:rsidR="00D87766" w:rsidRPr="00C03805" w:rsidRDefault="00D87766" w:rsidP="00D87766">
      <w:pPr>
        <w:autoSpaceDE w:val="0"/>
        <w:autoSpaceDN w:val="0"/>
        <w:adjustRightInd w:val="0"/>
        <w:spacing w:after="0" w:line="360" w:lineRule="auto"/>
        <w:ind w:firstLine="709"/>
        <w:jc w:val="both"/>
        <w:rPr>
          <w:rFonts w:ascii="Times New Roman" w:hAnsi="Times New Roman" w:cs="Times New Roman"/>
          <w:color w:val="000000"/>
          <w:sz w:val="24"/>
          <w:szCs w:val="24"/>
        </w:rPr>
      </w:pPr>
      <w:r w:rsidRPr="00C03805">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w:t>
      </w:r>
      <w:r>
        <w:rPr>
          <w:rFonts w:ascii="Times New Roman" w:hAnsi="Times New Roman" w:cs="Times New Roman"/>
          <w:color w:val="000000"/>
          <w:sz w:val="28"/>
          <w:szCs w:val="28"/>
        </w:rPr>
        <w:t>Пальчикову Ларису Анатольевну</w:t>
      </w:r>
    </w:p>
    <w:p w:rsidR="00D87766" w:rsidRPr="00C03805" w:rsidRDefault="00D87766" w:rsidP="00D87766">
      <w:pPr>
        <w:spacing w:after="0" w:line="240" w:lineRule="auto"/>
        <w:jc w:val="both"/>
        <w:rPr>
          <w:rFonts w:ascii="Times New Roman" w:hAnsi="Times New Roman" w:cs="Times New Roman"/>
          <w:b/>
          <w:sz w:val="28"/>
          <w:szCs w:val="28"/>
        </w:rPr>
      </w:pPr>
    </w:p>
    <w:p w:rsidR="00D87766" w:rsidRPr="00C03805" w:rsidRDefault="00D87766" w:rsidP="00D87766">
      <w:pPr>
        <w:spacing w:after="0" w:line="240" w:lineRule="auto"/>
        <w:jc w:val="both"/>
        <w:rPr>
          <w:rFonts w:ascii="Times New Roman" w:hAnsi="Times New Roman" w:cs="Times New Roman"/>
          <w:b/>
          <w:sz w:val="28"/>
          <w:szCs w:val="28"/>
        </w:rPr>
      </w:pPr>
    </w:p>
    <w:p w:rsidR="00D87766" w:rsidRPr="00FD151E" w:rsidRDefault="00D87766" w:rsidP="00D87766">
      <w:pPr>
        <w:spacing w:after="0" w:line="240" w:lineRule="auto"/>
        <w:jc w:val="both"/>
        <w:rPr>
          <w:rFonts w:ascii="Times New Roman" w:eastAsia="Calibri" w:hAnsi="Times New Roman" w:cs="Times New Roman"/>
          <w:b/>
          <w:sz w:val="28"/>
          <w:szCs w:val="28"/>
          <w:lang w:eastAsia="ru-RU"/>
        </w:rPr>
      </w:pPr>
      <w:r w:rsidRPr="00FD151E">
        <w:rPr>
          <w:rFonts w:ascii="Times New Roman" w:eastAsia="Calibri" w:hAnsi="Times New Roman" w:cs="Times New Roman"/>
          <w:b/>
          <w:sz w:val="28"/>
          <w:szCs w:val="28"/>
          <w:lang w:eastAsia="ru-RU"/>
        </w:rPr>
        <w:t xml:space="preserve">ПРЕДСЕДАТЕЛЬ ТЕРРИТОРИАЛЬНОЙ </w:t>
      </w:r>
    </w:p>
    <w:p w:rsidR="00D87766" w:rsidRPr="00FD151E" w:rsidRDefault="00D87766" w:rsidP="00D87766">
      <w:pPr>
        <w:spacing w:after="0" w:line="240" w:lineRule="auto"/>
        <w:jc w:val="both"/>
        <w:rPr>
          <w:rFonts w:ascii="Times New Roman" w:eastAsia="Calibri" w:hAnsi="Times New Roman" w:cs="Times New Roman"/>
          <w:b/>
          <w:sz w:val="28"/>
          <w:szCs w:val="28"/>
          <w:lang w:eastAsia="ru-RU"/>
        </w:rPr>
      </w:pPr>
      <w:r w:rsidRPr="00FD151E">
        <w:rPr>
          <w:rFonts w:ascii="Times New Roman" w:eastAsia="Calibri" w:hAnsi="Times New Roman" w:cs="Times New Roman"/>
          <w:b/>
          <w:sz w:val="28"/>
          <w:szCs w:val="28"/>
          <w:lang w:eastAsia="ru-RU"/>
        </w:rPr>
        <w:t xml:space="preserve">ИЗБИРАТЕЛЬНОЙ КОМИССИИ </w:t>
      </w:r>
    </w:p>
    <w:p w:rsidR="00D87766" w:rsidRPr="00FD151E" w:rsidRDefault="00D87766" w:rsidP="00D87766">
      <w:pPr>
        <w:spacing w:after="0" w:line="240" w:lineRule="auto"/>
        <w:jc w:val="both"/>
        <w:rPr>
          <w:rFonts w:ascii="Times New Roman" w:eastAsia="Times New Roman" w:hAnsi="Times New Roman" w:cs="Times New Roman"/>
          <w:b/>
          <w:sz w:val="28"/>
          <w:szCs w:val="28"/>
        </w:rPr>
      </w:pPr>
      <w:r w:rsidRPr="00FD151E">
        <w:rPr>
          <w:rFonts w:ascii="Times New Roman" w:eastAsia="Times New Roman" w:hAnsi="Times New Roman" w:cs="Times New Roman"/>
          <w:b/>
          <w:sz w:val="28"/>
          <w:szCs w:val="28"/>
        </w:rPr>
        <w:t>ХЛЕВЕНСКОГО ОКРУГА                                           Л.А. ПАЛЬЧИКОВА</w:t>
      </w:r>
    </w:p>
    <w:p w:rsidR="00D87766" w:rsidRPr="00FD151E" w:rsidRDefault="00D87766" w:rsidP="00D87766">
      <w:pPr>
        <w:spacing w:after="0" w:line="240" w:lineRule="auto"/>
        <w:jc w:val="both"/>
        <w:rPr>
          <w:rFonts w:ascii="Times New Roman" w:eastAsia="Times New Roman" w:hAnsi="Times New Roman" w:cs="Times New Roman"/>
          <w:b/>
          <w:sz w:val="28"/>
          <w:szCs w:val="28"/>
        </w:rPr>
      </w:pPr>
    </w:p>
    <w:p w:rsidR="00D87766" w:rsidRPr="00FD151E" w:rsidRDefault="00D87766" w:rsidP="00D87766">
      <w:pPr>
        <w:spacing w:after="0" w:line="240" w:lineRule="auto"/>
        <w:jc w:val="both"/>
        <w:rPr>
          <w:rFonts w:ascii="Times New Roman" w:eastAsia="Times New Roman" w:hAnsi="Times New Roman" w:cs="Times New Roman"/>
          <w:b/>
          <w:sz w:val="28"/>
          <w:szCs w:val="28"/>
        </w:rPr>
      </w:pPr>
    </w:p>
    <w:p w:rsidR="00D87766" w:rsidRPr="00FD151E" w:rsidRDefault="00D87766" w:rsidP="00D87766">
      <w:pPr>
        <w:spacing w:after="0" w:line="240" w:lineRule="auto"/>
        <w:jc w:val="both"/>
        <w:rPr>
          <w:rFonts w:ascii="Times New Roman" w:eastAsia="Calibri" w:hAnsi="Times New Roman" w:cs="Times New Roman"/>
          <w:b/>
          <w:sz w:val="28"/>
          <w:szCs w:val="28"/>
          <w:lang w:eastAsia="ru-RU"/>
        </w:rPr>
      </w:pPr>
      <w:r w:rsidRPr="00FD151E">
        <w:rPr>
          <w:rFonts w:ascii="Times New Roman" w:eastAsia="Calibri" w:hAnsi="Times New Roman" w:cs="Times New Roman"/>
          <w:b/>
          <w:sz w:val="28"/>
          <w:szCs w:val="28"/>
          <w:lang w:eastAsia="ru-RU"/>
        </w:rPr>
        <w:t xml:space="preserve">СЕКРЕТАРЬ ТЕРРИТОРИАЛЬНОЙ </w:t>
      </w:r>
    </w:p>
    <w:p w:rsidR="00D87766" w:rsidRPr="00FD151E" w:rsidRDefault="00D87766" w:rsidP="00D87766">
      <w:pPr>
        <w:spacing w:after="0" w:line="240" w:lineRule="auto"/>
        <w:jc w:val="both"/>
        <w:rPr>
          <w:rFonts w:ascii="Times New Roman" w:eastAsia="Calibri" w:hAnsi="Times New Roman" w:cs="Times New Roman"/>
          <w:b/>
          <w:sz w:val="28"/>
          <w:szCs w:val="28"/>
          <w:lang w:eastAsia="ru-RU"/>
        </w:rPr>
      </w:pPr>
      <w:r w:rsidRPr="00FD151E">
        <w:rPr>
          <w:rFonts w:ascii="Times New Roman" w:eastAsia="Calibri" w:hAnsi="Times New Roman" w:cs="Times New Roman"/>
          <w:b/>
          <w:sz w:val="28"/>
          <w:szCs w:val="28"/>
          <w:lang w:eastAsia="ru-RU"/>
        </w:rPr>
        <w:t xml:space="preserve">ИЗБИРАТЕЛЬНОЙ КОМИССИИ </w:t>
      </w:r>
    </w:p>
    <w:p w:rsidR="00D87766" w:rsidRPr="00FD151E" w:rsidRDefault="00D87766" w:rsidP="00D87766">
      <w:pPr>
        <w:spacing w:after="0" w:line="240" w:lineRule="auto"/>
        <w:jc w:val="both"/>
        <w:rPr>
          <w:rFonts w:ascii="Times New Roman" w:eastAsia="Times New Roman" w:hAnsi="Times New Roman" w:cs="Times New Roman"/>
          <w:b/>
          <w:sz w:val="28"/>
          <w:szCs w:val="28"/>
        </w:rPr>
      </w:pPr>
      <w:r w:rsidRPr="00FD151E">
        <w:rPr>
          <w:rFonts w:ascii="Times New Roman" w:eastAsia="Times New Roman" w:hAnsi="Times New Roman" w:cs="Times New Roman"/>
          <w:b/>
          <w:sz w:val="28"/>
          <w:szCs w:val="28"/>
        </w:rPr>
        <w:t>ХЛЕВЕНСКОГО ОКРУГА                                           И.А. РОДИОНОВА</w:t>
      </w:r>
    </w:p>
    <w:p w:rsidR="00D87766" w:rsidRPr="00C03805" w:rsidRDefault="00D87766" w:rsidP="00D87766">
      <w:pPr>
        <w:pStyle w:val="14-15"/>
        <w:spacing w:after="0" w:line="240" w:lineRule="auto"/>
        <w:ind w:firstLine="0"/>
        <w:rPr>
          <w:color w:val="000000"/>
          <w:sz w:val="24"/>
          <w:szCs w:val="24"/>
        </w:rPr>
      </w:pPr>
    </w:p>
    <w:p w:rsidR="00D87766" w:rsidRPr="00C03805" w:rsidRDefault="00D87766" w:rsidP="00D87766">
      <w:pPr>
        <w:pStyle w:val="ConsPlusNormal"/>
        <w:widowControl/>
        <w:spacing w:after="120"/>
        <w:ind w:firstLine="0"/>
        <w:rPr>
          <w:color w:val="000000"/>
          <w:sz w:val="24"/>
          <w:szCs w:val="24"/>
        </w:rPr>
      </w:pPr>
    </w:p>
    <w:p w:rsidR="00D87766" w:rsidRPr="00C03805" w:rsidRDefault="00D87766" w:rsidP="00D87766">
      <w:pPr>
        <w:pStyle w:val="ConsPlusNormal"/>
        <w:widowControl/>
        <w:spacing w:after="120"/>
        <w:ind w:firstLine="0"/>
        <w:rPr>
          <w:color w:val="000000"/>
          <w:sz w:val="24"/>
          <w:szCs w:val="24"/>
        </w:rPr>
      </w:pPr>
    </w:p>
    <w:p w:rsidR="00D87766" w:rsidRPr="00C03805" w:rsidRDefault="00D87766" w:rsidP="00D87766">
      <w:pPr>
        <w:pStyle w:val="ConsPlusNormal"/>
        <w:widowControl/>
        <w:spacing w:after="120"/>
        <w:ind w:firstLine="0"/>
        <w:rPr>
          <w:color w:val="000000"/>
          <w:sz w:val="24"/>
          <w:szCs w:val="24"/>
        </w:rPr>
      </w:pPr>
    </w:p>
    <w:p w:rsidR="00D87766" w:rsidRPr="00C03805" w:rsidRDefault="00D87766" w:rsidP="00D87766">
      <w:pPr>
        <w:pStyle w:val="ConsPlusNormal"/>
        <w:widowControl/>
        <w:spacing w:after="120"/>
        <w:ind w:firstLine="0"/>
        <w:rPr>
          <w:color w:val="000000"/>
          <w:sz w:val="24"/>
          <w:szCs w:val="24"/>
        </w:rPr>
        <w:sectPr w:rsidR="00D87766" w:rsidRPr="00C03805" w:rsidSect="00C03805">
          <w:headerReference w:type="default" r:id="rId6"/>
          <w:pgSz w:w="11906" w:h="16838"/>
          <w:pgMar w:top="1134" w:right="849" w:bottom="1134" w:left="1701" w:header="709" w:footer="709" w:gutter="0"/>
          <w:cols w:space="708"/>
          <w:titlePg/>
          <w:docGrid w:linePitch="360"/>
        </w:sectPr>
      </w:pPr>
    </w:p>
    <w:p w:rsidR="00D87766" w:rsidRPr="00C03805" w:rsidRDefault="00D87766" w:rsidP="00D87766">
      <w:pPr>
        <w:pStyle w:val="ConsPlusNormal"/>
        <w:widowControl/>
        <w:spacing w:after="120"/>
        <w:ind w:leftChars="2577" w:left="5669" w:firstLine="0"/>
        <w:jc w:val="center"/>
        <w:rPr>
          <w:color w:val="000000"/>
          <w:sz w:val="24"/>
          <w:szCs w:val="24"/>
        </w:rPr>
      </w:pPr>
      <w:r w:rsidRPr="00C03805">
        <w:rPr>
          <w:color w:val="000000"/>
          <w:sz w:val="24"/>
          <w:szCs w:val="24"/>
        </w:rPr>
        <w:lastRenderedPageBreak/>
        <w:t>УТВЕРЖДЕН</w:t>
      </w:r>
    </w:p>
    <w:p w:rsidR="00D87766" w:rsidRPr="00C03805" w:rsidRDefault="00D87766" w:rsidP="00D87766">
      <w:pPr>
        <w:pStyle w:val="ConsPlusNormal"/>
        <w:widowControl/>
        <w:ind w:leftChars="2577" w:left="5669" w:firstLine="0"/>
        <w:jc w:val="center"/>
        <w:rPr>
          <w:color w:val="000000"/>
          <w:sz w:val="24"/>
          <w:szCs w:val="24"/>
        </w:rPr>
      </w:pPr>
      <w:r w:rsidRPr="00C03805">
        <w:rPr>
          <w:color w:val="000000"/>
          <w:sz w:val="24"/>
          <w:szCs w:val="24"/>
        </w:rPr>
        <w:t>постановлением территориальной</w:t>
      </w:r>
    </w:p>
    <w:p w:rsidR="00D87766" w:rsidRDefault="00D87766" w:rsidP="00D87766">
      <w:pPr>
        <w:pStyle w:val="ConsPlusNormal"/>
        <w:widowControl/>
        <w:ind w:leftChars="2577" w:left="5669" w:firstLine="0"/>
        <w:jc w:val="center"/>
        <w:rPr>
          <w:color w:val="000000"/>
          <w:sz w:val="24"/>
          <w:szCs w:val="24"/>
        </w:rPr>
      </w:pPr>
      <w:r w:rsidRPr="00C03805">
        <w:rPr>
          <w:color w:val="000000"/>
          <w:sz w:val="24"/>
          <w:szCs w:val="24"/>
        </w:rPr>
        <w:t xml:space="preserve">избирательной комиссии </w:t>
      </w:r>
    </w:p>
    <w:p w:rsidR="00D87766" w:rsidRPr="00C03805" w:rsidRDefault="00D87766" w:rsidP="00D87766">
      <w:pPr>
        <w:pStyle w:val="ConsPlusNormal"/>
        <w:widowControl/>
        <w:ind w:leftChars="2577" w:left="5669" w:firstLine="0"/>
        <w:jc w:val="center"/>
        <w:rPr>
          <w:color w:val="000000"/>
          <w:sz w:val="24"/>
          <w:szCs w:val="24"/>
        </w:rPr>
      </w:pPr>
      <w:r>
        <w:rPr>
          <w:color w:val="000000"/>
          <w:sz w:val="24"/>
          <w:szCs w:val="24"/>
        </w:rPr>
        <w:t>Хлевенского округа</w:t>
      </w:r>
    </w:p>
    <w:p w:rsidR="00D87766" w:rsidRPr="00C03805" w:rsidRDefault="00D87766" w:rsidP="00D87766">
      <w:pPr>
        <w:pStyle w:val="ConsPlusNormal"/>
        <w:widowControl/>
        <w:ind w:leftChars="2577" w:left="5669" w:firstLine="0"/>
        <w:jc w:val="center"/>
        <w:rPr>
          <w:color w:val="000000"/>
          <w:sz w:val="24"/>
          <w:szCs w:val="24"/>
        </w:rPr>
      </w:pPr>
      <w:r w:rsidRPr="00C03805">
        <w:rPr>
          <w:color w:val="000000"/>
          <w:sz w:val="24"/>
          <w:szCs w:val="24"/>
        </w:rPr>
        <w:t xml:space="preserve">от </w:t>
      </w:r>
      <w:r>
        <w:rPr>
          <w:color w:val="000000"/>
          <w:sz w:val="24"/>
          <w:szCs w:val="24"/>
        </w:rPr>
        <w:t>30</w:t>
      </w:r>
      <w:r w:rsidRPr="00C03805">
        <w:rPr>
          <w:color w:val="000000"/>
          <w:sz w:val="24"/>
          <w:szCs w:val="24"/>
        </w:rPr>
        <w:t xml:space="preserve"> января 2026 года № </w:t>
      </w:r>
      <w:r w:rsidR="0084044E">
        <w:rPr>
          <w:color w:val="000000"/>
          <w:sz w:val="24"/>
          <w:szCs w:val="24"/>
        </w:rPr>
        <w:t>2/16</w:t>
      </w:r>
    </w:p>
    <w:p w:rsidR="00D87766" w:rsidRPr="00C03805" w:rsidRDefault="00D87766" w:rsidP="00D87766">
      <w:pPr>
        <w:autoSpaceDE w:val="0"/>
        <w:autoSpaceDN w:val="0"/>
        <w:adjustRightInd w:val="0"/>
        <w:spacing w:after="0" w:line="360" w:lineRule="auto"/>
        <w:jc w:val="right"/>
        <w:rPr>
          <w:rFonts w:ascii="Times New Roman" w:hAnsi="Times New Roman" w:cs="Times New Roman"/>
          <w:b/>
          <w:bCs/>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РЕГЛАМЕНТ</w:t>
      </w: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 xml:space="preserve">ТЕРРИТОРИАЛЬНОЙ ИЗБИРАТЕЛЬНОЙ КОМИССИИ </w:t>
      </w:r>
      <w:r>
        <w:rPr>
          <w:rFonts w:ascii="Times New Roman" w:hAnsi="Times New Roman" w:cs="Times New Roman"/>
          <w:b/>
          <w:bCs/>
          <w:color w:val="000000"/>
          <w:sz w:val="28"/>
          <w:szCs w:val="28"/>
        </w:rPr>
        <w:t>ХЛЕВЕНСКОГО ОКРУГА</w:t>
      </w: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1. Общие положения</w:t>
      </w:r>
    </w:p>
    <w:p w:rsidR="00D87766" w:rsidRDefault="00D87766" w:rsidP="00D87766">
      <w:pPr>
        <w:autoSpaceDE w:val="0"/>
        <w:autoSpaceDN w:val="0"/>
        <w:adjustRightInd w:val="0"/>
        <w:spacing w:before="12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w:t>
      </w:r>
    </w:p>
    <w:p w:rsidR="00D87766" w:rsidRPr="00C03805" w:rsidRDefault="00D87766" w:rsidP="00D87766">
      <w:pPr>
        <w:autoSpaceDE w:val="0"/>
        <w:autoSpaceDN w:val="0"/>
        <w:adjustRightInd w:val="0"/>
        <w:spacing w:after="0"/>
        <w:ind w:firstLine="708"/>
        <w:jc w:val="both"/>
        <w:rPr>
          <w:rFonts w:ascii="Times New Roman" w:hAnsi="Times New Roman" w:cs="Times New Roman"/>
          <w:i/>
          <w:color w:val="000000"/>
          <w:sz w:val="28"/>
          <w:szCs w:val="28"/>
        </w:rPr>
      </w:pPr>
      <w:r w:rsidRPr="00C03805">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w:t>
      </w:r>
      <w:r w:rsidRPr="00FD151E">
        <w:rPr>
          <w:rFonts w:ascii="Times New Roman" w:hAnsi="Times New Roman" w:cs="Times New Roman"/>
          <w:color w:val="000000"/>
          <w:sz w:val="28"/>
          <w:szCs w:val="28"/>
        </w:rPr>
        <w:t>Хлевенского округа</w:t>
      </w:r>
      <w:r w:rsidRPr="00C03805">
        <w:rPr>
          <w:rFonts w:ascii="Times New Roman" w:hAnsi="Times New Roman" w:cs="Times New Roman"/>
          <w:color w:val="000000"/>
          <w:sz w:val="28"/>
          <w:szCs w:val="28"/>
        </w:rPr>
        <w:t xml:space="preserve"> (далее</w:t>
      </w:r>
      <w:r>
        <w:rPr>
          <w:rFonts w:ascii="Times New Roman" w:hAnsi="Times New Roman" w:cs="Times New Roman"/>
          <w:color w:val="000000"/>
          <w:sz w:val="28"/>
          <w:szCs w:val="28"/>
        </w:rPr>
        <w:t xml:space="preserve"> -</w:t>
      </w:r>
      <w:r w:rsidRPr="00C03805">
        <w:rPr>
          <w:rFonts w:ascii="Times New Roman" w:hAnsi="Times New Roman" w:cs="Times New Roman"/>
          <w:color w:val="000000"/>
          <w:sz w:val="28"/>
          <w:szCs w:val="28"/>
        </w:rPr>
        <w:t xml:space="preserve"> Комиссия), обеспечивающей в соответствии с компетенцией, установленной Федеральным законом </w:t>
      </w:r>
      <w:r>
        <w:rPr>
          <w:rFonts w:ascii="Times New Roman" w:hAnsi="Times New Roman" w:cs="Times New Roman"/>
          <w:color w:val="000000" w:themeColor="text1"/>
          <w:sz w:val="28"/>
          <w:szCs w:val="28"/>
        </w:rPr>
        <w:t>ФЗ № 67</w:t>
      </w:r>
      <w:r>
        <w:rPr>
          <w:rFonts w:ascii="Times New Roman" w:hAnsi="Times New Roman" w:cs="Times New Roman"/>
          <w:color w:val="000000"/>
          <w:sz w:val="28"/>
          <w:szCs w:val="28"/>
        </w:rPr>
        <w:t xml:space="preserve"> (далее  - ФЗ № 67)</w:t>
      </w:r>
      <w:r w:rsidRPr="00C03805">
        <w:rPr>
          <w:rFonts w:ascii="Times New Roman" w:hAnsi="Times New Roman" w:cs="Times New Roman"/>
          <w:color w:val="000000"/>
          <w:sz w:val="28"/>
          <w:szCs w:val="28"/>
        </w:rPr>
        <w:t>,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 Губернатора Липецкой области, депутатов Липецкого областного Совета депутатов, депутатов представительных органов муниципальных образований в Липецкой области</w:t>
      </w:r>
      <w:r w:rsidRPr="00C03805">
        <w:rPr>
          <w:rFonts w:ascii="Times New Roman" w:hAnsi="Times New Roman" w:cs="Times New Roman"/>
          <w:i/>
          <w:color w:val="000000"/>
          <w:sz w:val="28"/>
          <w:szCs w:val="28"/>
        </w:rPr>
        <w:t>,</w:t>
      </w:r>
      <w:r w:rsidRPr="00C03805">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sidRPr="00C03805">
        <w:rPr>
          <w:rFonts w:ascii="Times New Roman" w:hAnsi="Times New Roman" w:cs="Times New Roman"/>
          <w:i/>
          <w:color w:val="000000"/>
          <w:sz w:val="28"/>
          <w:szCs w:val="28"/>
        </w:rPr>
        <w:t>.</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3</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w:t>
      </w:r>
      <w:r w:rsidRPr="00C03805">
        <w:rPr>
          <w:rFonts w:ascii="Times New Roman" w:hAnsi="Times New Roman" w:cs="Times New Roman"/>
          <w:color w:val="000000"/>
          <w:sz w:val="28"/>
          <w:szCs w:val="28"/>
        </w:rPr>
        <w:lastRenderedPageBreak/>
        <w:t>федеральными законами, законами Липецкой области, решениями вышестоящих избирательных комиссий, настоящим Регламентом, иными нормативными правовыми актами, Уставом Липецкой области, Уставом муниципального образования.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4</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5</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Комиссия состоит из </w:t>
      </w:r>
      <w:r>
        <w:rPr>
          <w:rFonts w:ascii="Times New Roman" w:hAnsi="Times New Roman" w:cs="Times New Roman"/>
          <w:color w:val="000000"/>
          <w:sz w:val="28"/>
          <w:szCs w:val="28"/>
        </w:rPr>
        <w:t>10</w:t>
      </w:r>
      <w:r w:rsidRPr="00C03805">
        <w:rPr>
          <w:rFonts w:ascii="Times New Roman" w:hAnsi="Times New Roman" w:cs="Times New Roman"/>
          <w:color w:val="000000"/>
          <w:sz w:val="28"/>
          <w:szCs w:val="28"/>
        </w:rPr>
        <w:t xml:space="preserve">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Совета депутатов </w:t>
      </w:r>
      <w:r w:rsidRPr="00FD151E">
        <w:rPr>
          <w:rFonts w:ascii="Times New Roman" w:hAnsi="Times New Roman" w:cs="Times New Roman"/>
          <w:color w:val="000000"/>
          <w:sz w:val="28"/>
          <w:szCs w:val="28"/>
        </w:rPr>
        <w:t>Хлевенского округа</w:t>
      </w:r>
      <w:r w:rsidRPr="00C03805">
        <w:rPr>
          <w:rFonts w:ascii="Times New Roman" w:hAnsi="Times New Roman" w:cs="Times New Roman"/>
          <w:color w:val="000000"/>
          <w:sz w:val="28"/>
          <w:szCs w:val="28"/>
        </w:rPr>
        <w:t>, собраний избирателей по месту жительства, работы, службы, учебы, Комиссии предыдущего состава.</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w:t>
      </w:r>
      <w:r w:rsidRPr="0072728B">
        <w:rPr>
          <w:rFonts w:ascii="Times New Roman" w:hAnsi="Times New Roman" w:cs="Times New Roman"/>
          <w:b/>
          <w:bCs/>
          <w:color w:val="000000"/>
          <w:sz w:val="28"/>
          <w:szCs w:val="28"/>
        </w:rPr>
        <w:t xml:space="preserve"> 6</w:t>
      </w:r>
    </w:p>
    <w:p w:rsidR="00D87766" w:rsidRPr="00C03805" w:rsidRDefault="00D87766" w:rsidP="00D87766">
      <w:pPr>
        <w:spacing w:after="0"/>
        <w:ind w:firstLine="567"/>
        <w:jc w:val="both"/>
        <w:rPr>
          <w:rFonts w:ascii="Times New Roman" w:hAnsi="Times New Roman" w:cs="Times New Roman"/>
          <w:color w:val="000000" w:themeColor="text1"/>
          <w:sz w:val="28"/>
          <w:szCs w:val="28"/>
        </w:rPr>
      </w:pPr>
      <w:r w:rsidRPr="00C03805">
        <w:rPr>
          <w:rFonts w:ascii="Times New Roman" w:hAnsi="Times New Roman" w:cs="Times New Roman"/>
          <w:color w:val="000000" w:themeColor="text1"/>
          <w:sz w:val="28"/>
          <w:szCs w:val="28"/>
        </w:rPr>
        <w:t xml:space="preserve">Полномочия члена Комиссии с правом решающего голоса приостанавливаются в случае, предусмотренном пунктом 7 статьи 29 </w:t>
      </w:r>
      <w:r>
        <w:rPr>
          <w:rFonts w:ascii="Times New Roman" w:hAnsi="Times New Roman" w:cs="Times New Roman"/>
          <w:color w:val="000000" w:themeColor="text1"/>
          <w:sz w:val="28"/>
          <w:szCs w:val="28"/>
        </w:rPr>
        <w:t>ФЗ № 67</w:t>
      </w:r>
      <w:r w:rsidRPr="00C03805">
        <w:rPr>
          <w:rFonts w:ascii="Times New Roman" w:hAnsi="Times New Roman" w:cs="Times New Roman"/>
          <w:color w:val="000000" w:themeColor="text1"/>
          <w:sz w:val="28"/>
          <w:szCs w:val="28"/>
        </w:rPr>
        <w:t>.</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w:t>
      </w:r>
      <w:r w:rsidRPr="0072728B">
        <w:rPr>
          <w:rFonts w:ascii="Times New Roman" w:hAnsi="Times New Roman" w:cs="Times New Roman"/>
          <w:b/>
          <w:bCs/>
          <w:color w:val="000000"/>
          <w:sz w:val="28"/>
          <w:szCs w:val="28"/>
        </w:rPr>
        <w:t xml:space="preserve"> 7</w:t>
      </w:r>
    </w:p>
    <w:p w:rsidR="00D87766" w:rsidRPr="00C03805" w:rsidRDefault="00D87766" w:rsidP="00D87766">
      <w:pPr>
        <w:spacing w:after="0"/>
        <w:ind w:firstLine="567"/>
        <w:jc w:val="both"/>
        <w:rPr>
          <w:rFonts w:ascii="Times New Roman" w:hAnsi="Times New Roman" w:cs="Times New Roman"/>
          <w:color w:val="000000" w:themeColor="text1"/>
          <w:sz w:val="28"/>
          <w:szCs w:val="28"/>
        </w:rPr>
      </w:pPr>
      <w:r w:rsidRPr="00C03805">
        <w:rPr>
          <w:rFonts w:ascii="Times New Roman" w:hAnsi="Times New Roman" w:cs="Times New Roman"/>
          <w:color w:val="000000" w:themeColor="text1"/>
          <w:sz w:val="28"/>
          <w:szCs w:val="28"/>
        </w:rPr>
        <w:lastRenderedPageBreak/>
        <w:t xml:space="preserve">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w:t>
      </w:r>
      <w:r>
        <w:rPr>
          <w:rFonts w:ascii="Times New Roman" w:hAnsi="Times New Roman" w:cs="Times New Roman"/>
          <w:color w:val="000000" w:themeColor="text1"/>
          <w:sz w:val="28"/>
          <w:szCs w:val="28"/>
        </w:rPr>
        <w:t>ФЗ № 67</w:t>
      </w:r>
      <w:r w:rsidRPr="00C03805">
        <w:rPr>
          <w:rFonts w:ascii="Times New Roman" w:hAnsi="Times New Roman" w:cs="Times New Roman"/>
          <w:color w:val="000000" w:themeColor="text1"/>
          <w:sz w:val="28"/>
          <w:szCs w:val="28"/>
        </w:rPr>
        <w:t xml:space="preserve">, избирательная комиссия Липецкой области назначает нового члена Комиссии с правом решающего голоса вместо выбывшего </w:t>
      </w:r>
      <w:r w:rsidRPr="00C03805">
        <w:rPr>
          <w:rFonts w:ascii="Times New Roman" w:eastAsia="SimSun" w:hAnsi="Times New Roman" w:cs="Times New Roman"/>
          <w:color w:val="000000"/>
          <w:sz w:val="27"/>
          <w:szCs w:val="27"/>
          <w:shd w:val="clear" w:color="auto" w:fill="FFFFFF"/>
        </w:rPr>
        <w:t xml:space="preserve">не позднее чем в </w:t>
      </w:r>
      <w:r w:rsidRPr="00C03805">
        <w:rPr>
          <w:rFonts w:ascii="Times New Roman" w:hAnsi="Times New Roman" w:cs="Times New Roman"/>
          <w:sz w:val="28"/>
          <w:szCs w:val="28"/>
        </w:rPr>
        <w:t xml:space="preserve">тридцатидневный </w:t>
      </w:r>
      <w:r w:rsidRPr="00C03805">
        <w:rPr>
          <w:rFonts w:ascii="Times New Roman" w:eastAsia="SimSun" w:hAnsi="Times New Roman" w:cs="Times New Roman"/>
          <w:color w:val="000000"/>
          <w:sz w:val="27"/>
          <w:szCs w:val="27"/>
          <w:shd w:val="clear" w:color="auto" w:fill="FFFFFF"/>
        </w:rPr>
        <w:t>срок</w:t>
      </w:r>
      <w:r w:rsidRPr="00C03805">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w:t>
      </w:r>
      <w:r>
        <w:rPr>
          <w:rFonts w:ascii="Times New Roman" w:hAnsi="Times New Roman" w:cs="Times New Roman"/>
          <w:color w:val="000000" w:themeColor="text1"/>
          <w:sz w:val="28"/>
          <w:szCs w:val="28"/>
        </w:rPr>
        <w:t>ФЗ № 67</w:t>
      </w:r>
      <w:r w:rsidRPr="00C03805">
        <w:rPr>
          <w:rFonts w:ascii="Times New Roman" w:hAnsi="Times New Roman" w:cs="Times New Roman"/>
          <w:color w:val="000000" w:themeColor="text1"/>
          <w:sz w:val="28"/>
          <w:szCs w:val="28"/>
        </w:rPr>
        <w:t xml:space="preserve">. </w:t>
      </w:r>
    </w:p>
    <w:p w:rsidR="00D87766" w:rsidRPr="00C03805" w:rsidRDefault="00D87766" w:rsidP="00D87766">
      <w:pPr>
        <w:spacing w:after="0"/>
        <w:ind w:firstLine="567"/>
        <w:jc w:val="both"/>
        <w:rPr>
          <w:rFonts w:ascii="Times New Roman" w:hAnsi="Times New Roman" w:cs="Times New Roman"/>
          <w:color w:val="000000" w:themeColor="text1"/>
          <w:sz w:val="28"/>
          <w:szCs w:val="28"/>
        </w:rPr>
      </w:pPr>
      <w:r w:rsidRPr="00C03805">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8</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9</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Решения и иные акты Комиссии не подлежат государственной регистрации.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10</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84044E">
        <w:rPr>
          <w:rFonts w:ascii="Times New Roman" w:hAnsi="Times New Roman" w:cs="Times New Roman"/>
          <w:color w:val="000000"/>
          <w:sz w:val="28"/>
          <w:szCs w:val="28"/>
        </w:rPr>
        <w:t xml:space="preserve">Место нахождения Комиссии – Липецкая область, Хлевенский </w:t>
      </w:r>
      <w:r w:rsidR="0084044E">
        <w:rPr>
          <w:rFonts w:ascii="Times New Roman" w:hAnsi="Times New Roman" w:cs="Times New Roman"/>
          <w:color w:val="000000"/>
          <w:sz w:val="28"/>
          <w:szCs w:val="28"/>
        </w:rPr>
        <w:t>округ</w:t>
      </w:r>
      <w:r w:rsidRPr="0084044E">
        <w:rPr>
          <w:rFonts w:ascii="Times New Roman" w:hAnsi="Times New Roman" w:cs="Times New Roman"/>
          <w:color w:val="000000"/>
          <w:sz w:val="28"/>
          <w:szCs w:val="28"/>
        </w:rPr>
        <w:t>, с. Хлевное, ул. Ленинская д. 3.</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w:t>
      </w:r>
      <w:r>
        <w:rPr>
          <w:rFonts w:ascii="Times New Roman" w:hAnsi="Times New Roman" w:cs="Times New Roman"/>
          <w:color w:val="000000"/>
          <w:sz w:val="28"/>
          <w:szCs w:val="28"/>
        </w:rPr>
        <w:t>-</w:t>
      </w:r>
      <w:r w:rsidRPr="00C03805">
        <w:rPr>
          <w:rFonts w:ascii="Times New Roman" w:hAnsi="Times New Roman" w:cs="Times New Roman"/>
          <w:color w:val="000000"/>
          <w:sz w:val="28"/>
          <w:szCs w:val="28"/>
        </w:rPr>
        <w:t>конференц</w:t>
      </w:r>
      <w:r>
        <w:rPr>
          <w:rFonts w:ascii="Times New Roman" w:hAnsi="Times New Roman" w:cs="Times New Roman"/>
          <w:color w:val="000000"/>
          <w:sz w:val="28"/>
          <w:szCs w:val="28"/>
        </w:rPr>
        <w:t>-</w:t>
      </w:r>
      <w:r w:rsidRPr="00C03805">
        <w:rPr>
          <w:rFonts w:ascii="Times New Roman" w:hAnsi="Times New Roman" w:cs="Times New Roman"/>
          <w:color w:val="000000"/>
          <w:sz w:val="28"/>
          <w:szCs w:val="28"/>
        </w:rPr>
        <w:t>связи. Комиссия вправе принять решение о проведении выездного заседания.</w:t>
      </w:r>
    </w:p>
    <w:p w:rsidR="00D87766"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p>
    <w:p w:rsidR="0084044E" w:rsidRPr="00C03805" w:rsidRDefault="0084044E" w:rsidP="00D87766">
      <w:pPr>
        <w:autoSpaceDE w:val="0"/>
        <w:autoSpaceDN w:val="0"/>
        <w:adjustRightInd w:val="0"/>
        <w:spacing w:after="0"/>
        <w:ind w:firstLine="708"/>
        <w:jc w:val="both"/>
        <w:rPr>
          <w:rFonts w:ascii="Times New Roman" w:hAnsi="Times New Roman" w:cs="Times New Roman"/>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lastRenderedPageBreak/>
        <w:t>2. Председатель, заместитель председателя и секретарь Комиссии</w:t>
      </w:r>
    </w:p>
    <w:p w:rsidR="00D87766" w:rsidRPr="00C03805" w:rsidRDefault="00D87766" w:rsidP="00D87766">
      <w:pPr>
        <w:autoSpaceDE w:val="0"/>
        <w:autoSpaceDN w:val="0"/>
        <w:adjustRightInd w:val="0"/>
        <w:spacing w:before="12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11</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12</w:t>
      </w:r>
    </w:p>
    <w:p w:rsidR="00D87766" w:rsidRPr="00C03805" w:rsidRDefault="00D87766" w:rsidP="00D87766">
      <w:pPr>
        <w:autoSpaceDE w:val="0"/>
        <w:autoSpaceDN w:val="0"/>
        <w:adjustRightInd w:val="0"/>
        <w:spacing w:after="0"/>
        <w:ind w:firstLine="708"/>
        <w:jc w:val="both"/>
        <w:rPr>
          <w:rFonts w:ascii="Times New Roman" w:hAnsi="Times New Roman" w:cs="Times New Roman"/>
          <w:b/>
          <w:bCs/>
          <w:color w:val="000000"/>
          <w:sz w:val="28"/>
          <w:szCs w:val="28"/>
        </w:rPr>
      </w:pPr>
      <w:r w:rsidRPr="00C03805">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13</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Избранным на должность заместителя председателя, секретаря Комиссии</w:t>
      </w:r>
    </w:p>
    <w:p w:rsidR="00D87766" w:rsidRPr="00C03805" w:rsidRDefault="00D87766" w:rsidP="00D87766">
      <w:pPr>
        <w:autoSpaceDE w:val="0"/>
        <w:autoSpaceDN w:val="0"/>
        <w:adjustRightInd w:val="0"/>
        <w:spacing w:after="0"/>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lastRenderedPageBreak/>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если два и более кандидата, следующие по порядку в бюллетене за кандидатом, получившим наибольшее число голосов, получил равное число голосов, то все они вместе с кандидатом, получившим наибольшее число голосов, включаются в бюллетень для голосования во втором туре голосования.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rsidR="00D87766" w:rsidRPr="00C03805" w:rsidRDefault="00D87766" w:rsidP="00D87766">
      <w:pPr>
        <w:ind w:firstLine="567"/>
        <w:jc w:val="both"/>
        <w:rPr>
          <w:rFonts w:ascii="Times New Roman" w:hAnsi="Times New Roman" w:cs="Times New Roman"/>
          <w:sz w:val="28"/>
          <w:szCs w:val="28"/>
        </w:rPr>
      </w:pPr>
      <w:r w:rsidRPr="00C03805">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14</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Председатель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организует работу Комиссии;</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color w:val="000000"/>
          <w:sz w:val="28"/>
          <w:szCs w:val="28"/>
        </w:rPr>
        <w:t xml:space="preserve">- представляет Комиссию во взаимоотношениях </w:t>
      </w:r>
      <w:r w:rsidRPr="00C03805">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созывает и председательствует на заседаниях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lastRenderedPageBreak/>
        <w:t>- подписывает постановления Комиссии, протоколы заседаний комиссии, а также иные документы, предусмотренные Регламентом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подписывает договоры, соглашения и иные документы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sz w:val="28"/>
          <w:szCs w:val="28"/>
        </w:rPr>
        <w:t>- действует без доверенности от имени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rsidR="00D87766" w:rsidRPr="00C03805" w:rsidRDefault="00D87766" w:rsidP="00D87766">
      <w:pPr>
        <w:autoSpaceDE w:val="0"/>
        <w:autoSpaceDN w:val="0"/>
        <w:adjustRightInd w:val="0"/>
        <w:spacing w:after="0"/>
        <w:ind w:firstLine="708"/>
        <w:jc w:val="both"/>
        <w:rPr>
          <w:rFonts w:ascii="Times New Roman" w:hAnsi="Times New Roman" w:cs="Times New Roman"/>
          <w:sz w:val="28"/>
          <w:szCs w:val="28"/>
        </w:rPr>
      </w:pPr>
      <w:r w:rsidRPr="00C03805">
        <w:rPr>
          <w:rFonts w:ascii="Times New Roman" w:hAnsi="Times New Roman" w:cs="Times New Roman"/>
          <w:sz w:val="28"/>
          <w:szCs w:val="28"/>
        </w:rPr>
        <w:t xml:space="preserve">- координирует работу </w:t>
      </w:r>
      <w:r w:rsidRPr="00C03805">
        <w:rPr>
          <w:rFonts w:ascii="Times New Roman" w:hAnsi="Times New Roman" w:cs="Times New Roman"/>
          <w:color w:val="000000" w:themeColor="text1"/>
          <w:sz w:val="28"/>
          <w:szCs w:val="28"/>
        </w:rPr>
        <w:t xml:space="preserve">ГАС «Выборы», </w:t>
      </w:r>
      <w:r w:rsidRPr="00C03805">
        <w:rPr>
          <w:rFonts w:ascii="Times New Roman" w:hAnsi="Times New Roman" w:cs="Times New Roman"/>
          <w:sz w:val="28"/>
          <w:szCs w:val="28"/>
        </w:rPr>
        <w:t>взаимодействует с избирательной комиссией Липецкой области по данному вопросу;</w:t>
      </w:r>
    </w:p>
    <w:p w:rsidR="00D87766" w:rsidRPr="00C03805" w:rsidRDefault="00D87766" w:rsidP="00D87766">
      <w:pPr>
        <w:autoSpaceDE w:val="0"/>
        <w:autoSpaceDN w:val="0"/>
        <w:adjustRightInd w:val="0"/>
        <w:spacing w:after="0"/>
        <w:ind w:firstLine="708"/>
        <w:jc w:val="both"/>
        <w:rPr>
          <w:rFonts w:ascii="Times New Roman" w:hAnsi="Times New Roman" w:cs="Times New Roman"/>
          <w:sz w:val="28"/>
          <w:szCs w:val="28"/>
        </w:rPr>
      </w:pPr>
      <w:r w:rsidRPr="00C03805">
        <w:rPr>
          <w:rFonts w:ascii="Times New Roman" w:hAnsi="Times New Roman" w:cs="Times New Roman"/>
          <w:sz w:val="28"/>
          <w:szCs w:val="28"/>
        </w:rPr>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xml:space="preserve">- организует работу по формированию и обучению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обеспечивает соблюдение законодательства в работе нижестоящих избирательных комиссий;</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xml:space="preserve">- организует работу по формированию предложений в резерв кадров для назначения членами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xml:space="preserve">- организует материально-техническое обеспечение деятельности Комиссии и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организует и контролирует в Комиссии работу по рассмотрению обращений граждан;</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контроль реализации решений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15</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Заместитель председателя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выполняет поручения председателя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lastRenderedPageBreak/>
        <w:t>- организует работу по конкретным направлениям деятельности Комиссии в соответствии с распределением обязанностей между членами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16</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Секретарь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подписывает постановления Комиссии и протоколы заседаний Комиссии;</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sz w:val="28"/>
          <w:szCs w:val="28"/>
        </w:rPr>
        <w:t xml:space="preserve">- по согласованию с председателем Комиссии обеспечивает подготовку и передачу документов Комиссии,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комиссий в архив;</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делопроизводство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rsidR="00D87766" w:rsidRPr="00C03805" w:rsidRDefault="00D87766" w:rsidP="00D87766">
      <w:pPr>
        <w:pStyle w:val="ConsNormal"/>
        <w:widowControl/>
        <w:spacing w:line="276" w:lineRule="auto"/>
        <w:ind w:firstLine="708"/>
        <w:jc w:val="both"/>
        <w:rPr>
          <w:rFonts w:ascii="Times New Roman" w:hAnsi="Times New Roman" w:cs="Times New Roman"/>
          <w:sz w:val="28"/>
          <w:szCs w:val="28"/>
        </w:rPr>
      </w:pPr>
      <w:r w:rsidRPr="00C03805">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sidRPr="00C03805">
        <w:rPr>
          <w:rFonts w:ascii="Times New Roman" w:hAnsi="Times New Roman" w:cs="Times New Roman"/>
          <w:sz w:val="28"/>
          <w:szCs w:val="28"/>
        </w:rPr>
        <w:t xml:space="preserve">членов Комиссии, избирательной комиссии Липецкой области,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выполняет поручения председателя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3. Члены Комиссии</w:t>
      </w:r>
    </w:p>
    <w:p w:rsidR="00D87766" w:rsidRPr="00C03805" w:rsidRDefault="00D87766" w:rsidP="00D87766">
      <w:pPr>
        <w:autoSpaceDE w:val="0"/>
        <w:autoSpaceDN w:val="0"/>
        <w:adjustRightInd w:val="0"/>
        <w:spacing w:before="12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17</w:t>
      </w:r>
    </w:p>
    <w:p w:rsidR="00D87766" w:rsidRPr="00C03805" w:rsidRDefault="00D87766" w:rsidP="00D87766">
      <w:pPr>
        <w:widowControl w:val="0"/>
        <w:autoSpaceDE w:val="0"/>
        <w:autoSpaceDN w:val="0"/>
        <w:adjustRightInd w:val="0"/>
        <w:spacing w:after="0"/>
        <w:ind w:firstLine="540"/>
        <w:jc w:val="both"/>
        <w:outlineLvl w:val="2"/>
        <w:rPr>
          <w:rFonts w:ascii="Times New Roman" w:hAnsi="Times New Roman" w:cs="Times New Roman"/>
          <w:sz w:val="28"/>
          <w:szCs w:val="28"/>
        </w:rPr>
      </w:pPr>
      <w:r w:rsidRPr="00C03805">
        <w:rPr>
          <w:rFonts w:ascii="Times New Roman" w:hAnsi="Times New Roman" w:cs="Times New Roman"/>
          <w:sz w:val="28"/>
          <w:szCs w:val="28"/>
        </w:rPr>
        <w:t xml:space="preserve">Члены Комиссии с правом решающего голоса осуществляют свои </w:t>
      </w:r>
      <w:r w:rsidRPr="00C03805">
        <w:rPr>
          <w:rFonts w:ascii="Times New Roman" w:hAnsi="Times New Roman" w:cs="Times New Roman"/>
          <w:sz w:val="28"/>
          <w:szCs w:val="28"/>
        </w:rPr>
        <w:lastRenderedPageBreak/>
        <w:t>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контроль за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xml:space="preserve">- рассмотрение жалоб на решения и действия (бездействие)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xml:space="preserve">- внедрение нормативов технологического оборудования, необходимого для работы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и комиссий референдума, и контроль за их соблюдением; </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 xml:space="preserve">Распределение обязанностей членов Комиссии с правом решающего </w:t>
      </w:r>
      <w:r w:rsidRPr="00C03805">
        <w:rPr>
          <w:rFonts w:ascii="Times New Roman" w:hAnsi="Times New Roman" w:cs="Times New Roman"/>
          <w:sz w:val="28"/>
          <w:szCs w:val="28"/>
        </w:rPr>
        <w:lastRenderedPageBreak/>
        <w:t>голоса по направлениям деятельности Комиссии осуществляется решением Комиссии, оформляемым постановлением.</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18</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Члены Комиссии с правом решающего голоса вправе:</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принимать участие в подготовке заседаний Комиссии и ее работе;</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p>
    <w:p w:rsidR="00D87766" w:rsidRPr="00C03805" w:rsidRDefault="00D87766" w:rsidP="00D87766">
      <w:pPr>
        <w:autoSpaceDE w:val="0"/>
        <w:autoSpaceDN w:val="0"/>
        <w:adjustRightInd w:val="0"/>
        <w:spacing w:after="0"/>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внесенным предложениям;</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 знакомиться с документами и материалами Комиссии и </w:t>
      </w:r>
      <w:r>
        <w:rPr>
          <w:rFonts w:ascii="Times New Roman" w:hAnsi="Times New Roman" w:cs="Times New Roman"/>
          <w:color w:val="000000"/>
          <w:sz w:val="28"/>
          <w:szCs w:val="28"/>
        </w:rPr>
        <w:t>нижестоящих</w:t>
      </w:r>
      <w:r w:rsidRPr="00C03805">
        <w:rPr>
          <w:rFonts w:ascii="Times New Roman" w:hAnsi="Times New Roman" w:cs="Times New Roman"/>
          <w:color w:val="000000"/>
          <w:sz w:val="28"/>
          <w:szCs w:val="28"/>
        </w:rPr>
        <w:t xml:space="preserve">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D87766" w:rsidRPr="00C03805" w:rsidRDefault="00D87766" w:rsidP="00D87766">
      <w:pPr>
        <w:autoSpaceDE w:val="0"/>
        <w:autoSpaceDN w:val="0"/>
        <w:adjustRightInd w:val="0"/>
        <w:spacing w:after="0"/>
        <w:ind w:firstLine="708"/>
        <w:jc w:val="both"/>
        <w:rPr>
          <w:rFonts w:ascii="Times New Roman" w:hAnsi="Times New Roman" w:cs="Times New Roman"/>
          <w:sz w:val="28"/>
          <w:szCs w:val="28"/>
        </w:rPr>
      </w:pPr>
      <w:r w:rsidRPr="00C03805">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w:t>
      </w:r>
      <w:r w:rsidRPr="00C03805">
        <w:rPr>
          <w:rFonts w:ascii="Times New Roman" w:hAnsi="Times New Roman" w:cs="Times New Roman"/>
          <w:color w:val="000000"/>
          <w:sz w:val="28"/>
          <w:szCs w:val="28"/>
        </w:rPr>
        <w:lastRenderedPageBreak/>
        <w:t>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19</w:t>
      </w:r>
    </w:p>
    <w:p w:rsidR="00D87766" w:rsidRPr="00C03805" w:rsidRDefault="00D87766" w:rsidP="00D87766">
      <w:pPr>
        <w:autoSpaceDE w:val="0"/>
        <w:autoSpaceDN w:val="0"/>
        <w:adjustRightInd w:val="0"/>
        <w:spacing w:after="0"/>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Член Комиссии с правом решающего голоса обязан:</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присутствовать на всех заседаниях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обеспечивать выполнение принятых решений;</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20</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Срок полномочий члена Комиссии с правом решающего голоса истекает</w:t>
      </w:r>
    </w:p>
    <w:p w:rsidR="00D87766" w:rsidRPr="00C03805" w:rsidRDefault="00D87766" w:rsidP="00D87766">
      <w:pPr>
        <w:autoSpaceDE w:val="0"/>
        <w:autoSpaceDN w:val="0"/>
        <w:adjustRightInd w:val="0"/>
        <w:spacing w:after="0"/>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одновременно с прекращением полномочий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themeColor="text1"/>
          <w:sz w:val="28"/>
          <w:szCs w:val="28"/>
        </w:rPr>
      </w:pPr>
      <w:r w:rsidRPr="00C03805">
        <w:rPr>
          <w:rFonts w:ascii="Times New Roman" w:hAnsi="Times New Roman" w:cs="Times New Roman"/>
          <w:color w:val="000000"/>
          <w:sz w:val="28"/>
          <w:szCs w:val="28"/>
        </w:rPr>
        <w:t xml:space="preserve">- появления оснований, предусмотренных пунктами 1 и 4 статьи 29 </w:t>
      </w:r>
      <w:r>
        <w:rPr>
          <w:rFonts w:ascii="Times New Roman" w:hAnsi="Times New Roman" w:cs="Times New Roman"/>
          <w:color w:val="000000"/>
          <w:sz w:val="28"/>
          <w:szCs w:val="28"/>
        </w:rPr>
        <w:t>ФЗ № 67</w:t>
      </w:r>
      <w:r w:rsidRPr="00C03805">
        <w:rPr>
          <w:rFonts w:ascii="Times New Roman" w:hAnsi="Times New Roman" w:cs="Times New Roman"/>
          <w:color w:val="000000"/>
          <w:sz w:val="28"/>
          <w:szCs w:val="28"/>
        </w:rPr>
        <w:t xml:space="preserve">, </w:t>
      </w:r>
      <w:r w:rsidRPr="00C03805">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7" w:history="1">
        <w:r w:rsidRPr="00C03805">
          <w:rPr>
            <w:rFonts w:ascii="Times New Roman" w:hAnsi="Times New Roman" w:cs="Times New Roman"/>
            <w:color w:val="000000" w:themeColor="text1"/>
            <w:sz w:val="28"/>
            <w:szCs w:val="28"/>
          </w:rPr>
          <w:t>пунктом 7</w:t>
        </w:r>
      </w:hyperlink>
      <w:r w:rsidRPr="00C03805">
        <w:rPr>
          <w:rFonts w:ascii="Times New Roman" w:hAnsi="Times New Roman" w:cs="Times New Roman"/>
          <w:color w:val="000000" w:themeColor="text1"/>
          <w:sz w:val="28"/>
          <w:szCs w:val="28"/>
        </w:rPr>
        <w:t xml:space="preserve">, и случаев, предусмотренных </w:t>
      </w:r>
      <w:hyperlink r:id="rId8" w:history="1">
        <w:r w:rsidRPr="00C03805">
          <w:rPr>
            <w:rFonts w:ascii="Times New Roman" w:hAnsi="Times New Roman" w:cs="Times New Roman"/>
            <w:color w:val="000000" w:themeColor="text1"/>
            <w:sz w:val="28"/>
            <w:szCs w:val="28"/>
          </w:rPr>
          <w:t>подпунктами "а"</w:t>
        </w:r>
      </w:hyperlink>
      <w:r w:rsidRPr="00C03805">
        <w:rPr>
          <w:rFonts w:ascii="Times New Roman" w:hAnsi="Times New Roman" w:cs="Times New Roman"/>
          <w:color w:val="000000" w:themeColor="text1"/>
          <w:sz w:val="28"/>
          <w:szCs w:val="28"/>
        </w:rPr>
        <w:t xml:space="preserve">, </w:t>
      </w:r>
      <w:hyperlink r:id="rId9" w:history="1">
        <w:r w:rsidRPr="00C03805">
          <w:rPr>
            <w:rFonts w:ascii="Times New Roman" w:hAnsi="Times New Roman" w:cs="Times New Roman"/>
            <w:color w:val="000000" w:themeColor="text1"/>
            <w:sz w:val="28"/>
            <w:szCs w:val="28"/>
          </w:rPr>
          <w:t>"б"</w:t>
        </w:r>
      </w:hyperlink>
      <w:r w:rsidRPr="00C03805">
        <w:rPr>
          <w:rFonts w:ascii="Times New Roman" w:hAnsi="Times New Roman" w:cs="Times New Roman"/>
          <w:color w:val="000000" w:themeColor="text1"/>
          <w:sz w:val="28"/>
          <w:szCs w:val="28"/>
        </w:rPr>
        <w:t xml:space="preserve">, </w:t>
      </w:r>
      <w:hyperlink r:id="rId10" w:history="1">
        <w:r w:rsidRPr="00C03805">
          <w:rPr>
            <w:rFonts w:ascii="Times New Roman" w:hAnsi="Times New Roman" w:cs="Times New Roman"/>
            <w:color w:val="000000" w:themeColor="text1"/>
            <w:sz w:val="28"/>
            <w:szCs w:val="28"/>
          </w:rPr>
          <w:t>"н" и "о" пункта 1</w:t>
        </w:r>
      </w:hyperlink>
      <w:r w:rsidRPr="00C03805">
        <w:rPr>
          <w:rFonts w:ascii="Times New Roman" w:hAnsi="Times New Roman" w:cs="Times New Roman"/>
          <w:color w:val="000000" w:themeColor="text1"/>
          <w:sz w:val="28"/>
          <w:szCs w:val="28"/>
        </w:rPr>
        <w:t xml:space="preserve"> статьи 29.</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xml:space="preserve">- прекращения гражданства Российской Федерации члена комиссии или приобретения им гражданства (подданства) иностранного государства либо получения им вида на жительство или иного документа, </w:t>
      </w:r>
      <w:r w:rsidRPr="0072728B">
        <w:rPr>
          <w:rFonts w:ascii="Times New Roman" w:hAnsi="Times New Roman" w:cs="Times New Roman"/>
          <w:color w:val="000000"/>
          <w:sz w:val="28"/>
          <w:szCs w:val="28"/>
        </w:rPr>
        <w:lastRenderedPageBreak/>
        <w:t>подтверждающего право на постоянное проживание гражданина Российской Федерации на территории иностранного государства; </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 или за совершение административных правонарушений, предусмотренных статьями 20.3 и 20.29 </w:t>
      </w:r>
      <w:hyperlink r:id="rId11" w:tgtFrame="http://pravo.gov.ru/proxy/ips/contents" w:history="1">
        <w:r w:rsidRPr="0072728B">
          <w:rPr>
            <w:rFonts w:ascii="Times New Roman" w:hAnsi="Times New Roman" w:cs="Times New Roman"/>
            <w:color w:val="000000"/>
            <w:sz w:val="28"/>
            <w:szCs w:val="28"/>
          </w:rPr>
          <w:t>Кодекса Российской Федерации об административных правонарушениях</w:t>
        </w:r>
      </w:hyperlink>
      <w:r w:rsidRPr="0072728B">
        <w:rPr>
          <w:rFonts w:ascii="Times New Roman" w:hAnsi="Times New Roman" w:cs="Times New Roman"/>
          <w:color w:val="000000"/>
          <w:sz w:val="28"/>
          <w:szCs w:val="28"/>
        </w:rPr>
        <w:t>; </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смерти члена комиссии;</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вступления в законную силу решения суда о расформировании комиссии в соответствии со статьей 31 ФЗ№ 67;</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72728B">
        <w:rPr>
          <w:rFonts w:ascii="Times New Roman" w:hAnsi="Times New Roman" w:cs="Times New Roman"/>
          <w:color w:val="000000"/>
          <w:sz w:val="28"/>
          <w:szCs w:val="28"/>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rsidR="00D87766" w:rsidRPr="0072728B"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4. Порядок проведения заседаний Комиссии</w:t>
      </w:r>
    </w:p>
    <w:p w:rsidR="00D87766" w:rsidRPr="00C03805" w:rsidRDefault="00D87766" w:rsidP="00D87766">
      <w:pPr>
        <w:autoSpaceDE w:val="0"/>
        <w:autoSpaceDN w:val="0"/>
        <w:adjustRightInd w:val="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21</w:t>
      </w:r>
    </w:p>
    <w:p w:rsidR="00D87766" w:rsidRPr="00C03805" w:rsidRDefault="00D87766" w:rsidP="00D87766">
      <w:pPr>
        <w:ind w:firstLine="567"/>
        <w:jc w:val="both"/>
        <w:rPr>
          <w:rFonts w:ascii="Times New Roman" w:hAnsi="Times New Roman" w:cs="Times New Roman"/>
          <w:sz w:val="28"/>
          <w:szCs w:val="28"/>
        </w:rPr>
      </w:pPr>
      <w:r w:rsidRPr="00C03805">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22</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72728B">
        <w:rPr>
          <w:rFonts w:ascii="Times New Roman" w:hAnsi="Times New Roman" w:cs="Times New Roman"/>
          <w:b/>
          <w:bCs/>
          <w:color w:val="000000"/>
          <w:sz w:val="28"/>
          <w:szCs w:val="28"/>
        </w:rPr>
        <w:t>Статья 23</w:t>
      </w:r>
    </w:p>
    <w:p w:rsidR="00D87766" w:rsidRPr="00C03805" w:rsidRDefault="00D87766" w:rsidP="00D87766">
      <w:pPr>
        <w:ind w:firstLine="708"/>
        <w:jc w:val="both"/>
        <w:rPr>
          <w:rFonts w:ascii="Times New Roman" w:hAnsi="Times New Roman" w:cs="Times New Roman"/>
          <w:sz w:val="28"/>
          <w:szCs w:val="28"/>
        </w:rPr>
      </w:pPr>
      <w:r w:rsidRPr="00C03805">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72728B">
        <w:rPr>
          <w:rFonts w:ascii="Times New Roman" w:hAnsi="Times New Roman" w:cs="Times New Roman"/>
          <w:b/>
          <w:bCs/>
          <w:color w:val="000000"/>
          <w:sz w:val="28"/>
          <w:szCs w:val="28"/>
        </w:rPr>
        <w:lastRenderedPageBreak/>
        <w:t>Статья 24</w:t>
      </w:r>
    </w:p>
    <w:p w:rsidR="00D87766" w:rsidRPr="00C03805" w:rsidRDefault="00D87766" w:rsidP="00D87766">
      <w:pPr>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rsidR="00D87766" w:rsidRPr="00C03805" w:rsidRDefault="00D87766" w:rsidP="00D87766">
      <w:pPr>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На первом заседании Комиссии:</w:t>
      </w:r>
    </w:p>
    <w:p w:rsidR="00D87766" w:rsidRPr="00C03805" w:rsidRDefault="00D87766" w:rsidP="00D87766">
      <w:pPr>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 председатель Комиссии представляет членов комиссии с правом решающего голоса, назначенных в соответствии с </w:t>
      </w:r>
      <w:r>
        <w:rPr>
          <w:rFonts w:ascii="Times New Roman" w:hAnsi="Times New Roman" w:cs="Times New Roman"/>
          <w:sz w:val="28"/>
          <w:szCs w:val="28"/>
        </w:rPr>
        <w:t>ФЗ № 67</w:t>
      </w:r>
      <w:r w:rsidRPr="00C03805">
        <w:rPr>
          <w:rFonts w:ascii="Times New Roman" w:hAnsi="Times New Roman" w:cs="Times New Roman"/>
          <w:sz w:val="28"/>
          <w:szCs w:val="28"/>
        </w:rPr>
        <w:t>;</w:t>
      </w:r>
    </w:p>
    <w:p w:rsidR="00D87766" w:rsidRPr="00C03805" w:rsidRDefault="00D87766" w:rsidP="00D87766">
      <w:pPr>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rsidR="00D87766" w:rsidRPr="00C03805" w:rsidRDefault="00D87766" w:rsidP="00D87766">
      <w:pPr>
        <w:spacing w:after="120"/>
        <w:ind w:firstLine="709"/>
        <w:jc w:val="both"/>
        <w:rPr>
          <w:rFonts w:ascii="Times New Roman" w:hAnsi="Times New Roman" w:cs="Times New Roman"/>
          <w:sz w:val="28"/>
          <w:szCs w:val="28"/>
        </w:rPr>
      </w:pPr>
      <w:r w:rsidRPr="00C03805">
        <w:rPr>
          <w:rFonts w:ascii="Times New Roman" w:hAnsi="Times New Roman" w:cs="Times New Roman"/>
          <w:sz w:val="28"/>
          <w:szCs w:val="28"/>
        </w:rPr>
        <w:t>- распределяются обязанности между членами Комиссии.</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w:t>
      </w:r>
      <w:r w:rsidRPr="0072728B">
        <w:rPr>
          <w:rFonts w:ascii="Times New Roman" w:hAnsi="Times New Roman" w:cs="Times New Roman"/>
          <w:b/>
          <w:bCs/>
          <w:color w:val="000000"/>
          <w:sz w:val="28"/>
          <w:szCs w:val="28"/>
        </w:rPr>
        <w:t xml:space="preserve"> 25</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Исключительно на заседаниях Комиссии решаются вопросы:</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 формирования составов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резерва составов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назначения на должность либо освобождения от должности председателей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регистрации кандидатов, списка кандидатов;</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финансового обеспечения подготовки и проведения выборов, референдумов;</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об обращении Комиссии в суд с заявлениями и исками;</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 о проведении повторного голосования или повторных выборов;  </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 отмены решений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утверждения планов работы Комиссии;</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распределения обязанностей между членами Комиссии;</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принятия Регламента Комиссии, внесения в него изменений и дополнений;</w:t>
      </w:r>
    </w:p>
    <w:p w:rsidR="00D87766" w:rsidRPr="00C03805" w:rsidRDefault="00D87766" w:rsidP="00D87766">
      <w:pPr>
        <w:tabs>
          <w:tab w:val="left" w:pos="0"/>
        </w:tabs>
        <w:spacing w:after="0" w:line="360" w:lineRule="auto"/>
        <w:ind w:firstLine="709"/>
        <w:jc w:val="both"/>
        <w:rPr>
          <w:rFonts w:ascii="Times New Roman" w:hAnsi="Times New Roman"/>
          <w:sz w:val="28"/>
        </w:rPr>
      </w:pPr>
      <w:r w:rsidRPr="00C03805">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lastRenderedPageBreak/>
        <w:t xml:space="preserve">- утверждение положения </w:t>
      </w:r>
      <w:bookmarkStart w:id="0" w:name="_GoBack"/>
      <w:bookmarkEnd w:id="0"/>
      <w:r w:rsidR="007F7FDB" w:rsidRPr="00C03805">
        <w:rPr>
          <w:rFonts w:ascii="Times New Roman" w:hAnsi="Times New Roman" w:cs="Times New Roman"/>
          <w:sz w:val="28"/>
          <w:szCs w:val="28"/>
        </w:rPr>
        <w:t xml:space="preserve">о </w:t>
      </w:r>
      <w:r w:rsidR="007F7FDB" w:rsidRPr="00C03805">
        <w:rPr>
          <w:rFonts w:ascii="Times New Roman" w:hAnsi="Times New Roman" w:cs="Times New Roman"/>
          <w:color w:val="000000"/>
          <w:sz w:val="28"/>
          <w:szCs w:val="28"/>
        </w:rPr>
        <w:t>Рабочие группы</w:t>
      </w:r>
      <w:r w:rsidRPr="00C03805">
        <w:rPr>
          <w:rFonts w:ascii="Times New Roman" w:hAnsi="Times New Roman" w:cs="Times New Roman"/>
          <w:color w:val="000000"/>
          <w:sz w:val="28"/>
          <w:szCs w:val="28"/>
        </w:rPr>
        <w:t xml:space="preserve"> по информационным спорам и иным вопросам информационного обеспечения выборов при Комиссии и ее состава</w:t>
      </w:r>
      <w:r w:rsidRPr="00C03805">
        <w:rPr>
          <w:rFonts w:ascii="Times New Roman" w:hAnsi="Times New Roman" w:cs="Times New Roman"/>
          <w:sz w:val="28"/>
          <w:szCs w:val="28"/>
        </w:rPr>
        <w:t>;</w:t>
      </w:r>
    </w:p>
    <w:p w:rsidR="00D87766" w:rsidRPr="00C03805" w:rsidRDefault="00D87766" w:rsidP="00D87766">
      <w:pPr>
        <w:pStyle w:val="1"/>
        <w:spacing w:line="240" w:lineRule="auto"/>
        <w:rPr>
          <w:rFonts w:ascii="Times New Roman" w:hAnsi="Times New Roman" w:cs="Times New Roman"/>
          <w:bCs/>
          <w:spacing w:val="7"/>
          <w:sz w:val="28"/>
          <w:szCs w:val="28"/>
        </w:rPr>
      </w:pPr>
      <w:r w:rsidRPr="00C03805">
        <w:rPr>
          <w:rFonts w:ascii="Times New Roman" w:hAnsi="Times New Roman" w:cs="Times New Roman"/>
          <w:bCs/>
          <w:sz w:val="28"/>
          <w:szCs w:val="28"/>
        </w:rPr>
        <w:t xml:space="preserve">- утверждение </w:t>
      </w:r>
      <w:r>
        <w:rPr>
          <w:rFonts w:ascii="Times New Roman" w:hAnsi="Times New Roman" w:cs="Times New Roman"/>
          <w:bCs/>
          <w:sz w:val="28"/>
          <w:szCs w:val="28"/>
        </w:rPr>
        <w:t xml:space="preserve">положения </w:t>
      </w:r>
      <w:r w:rsidRPr="00C03805">
        <w:rPr>
          <w:rFonts w:ascii="Times New Roman" w:hAnsi="Times New Roman" w:cs="Times New Roman"/>
          <w:bCs/>
          <w:sz w:val="28"/>
          <w:szCs w:val="28"/>
        </w:rPr>
        <w:t xml:space="preserve">о Рабочей группе по обеспечению избирательных прав граждан Российской Федерации, являющихся инвалидами, </w:t>
      </w:r>
      <w:r w:rsidRPr="00C03805">
        <w:rPr>
          <w:rFonts w:ascii="Times New Roman" w:hAnsi="Times New Roman" w:cs="Times New Roman"/>
          <w:bCs/>
          <w:spacing w:val="7"/>
          <w:sz w:val="28"/>
          <w:szCs w:val="28"/>
        </w:rPr>
        <w:t>при проведении выборов и референдумов;</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 иные вопросы, предусмотренные федеральными законами и законами Липецкой области.</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w:t>
      </w:r>
      <w:r w:rsidRPr="0072728B">
        <w:rPr>
          <w:rFonts w:ascii="Times New Roman" w:hAnsi="Times New Roman" w:cs="Times New Roman"/>
          <w:b/>
          <w:bCs/>
          <w:color w:val="000000"/>
          <w:sz w:val="28"/>
          <w:szCs w:val="28"/>
        </w:rPr>
        <w:t xml:space="preserve"> 26</w:t>
      </w:r>
    </w:p>
    <w:p w:rsidR="00D87766" w:rsidRPr="00C03805" w:rsidRDefault="00D87766" w:rsidP="00D87766">
      <w:pPr>
        <w:pStyle w:val="ConsNormal"/>
        <w:widowControl/>
        <w:spacing w:line="276" w:lineRule="auto"/>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Заседания Комиссии проводятся открыто и гласно. </w:t>
      </w:r>
    </w:p>
    <w:p w:rsidR="00D87766" w:rsidRPr="00C03805" w:rsidRDefault="00D87766" w:rsidP="00D87766">
      <w:pPr>
        <w:pStyle w:val="ConsNormal"/>
        <w:widowControl/>
        <w:spacing w:line="276" w:lineRule="auto"/>
        <w:ind w:firstLine="709"/>
        <w:jc w:val="both"/>
        <w:rPr>
          <w:rFonts w:ascii="Times New Roman" w:hAnsi="Times New Roman" w:cs="Times New Roman"/>
          <w:sz w:val="28"/>
          <w:szCs w:val="28"/>
        </w:rPr>
      </w:pPr>
      <w:r w:rsidRPr="00C03805">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rsidR="00D87766" w:rsidRPr="00C03805" w:rsidRDefault="00D87766" w:rsidP="00D87766">
      <w:pPr>
        <w:pStyle w:val="ConsNormal"/>
        <w:widowControl/>
        <w:spacing w:line="276" w:lineRule="auto"/>
        <w:ind w:firstLine="709"/>
        <w:jc w:val="both"/>
        <w:rPr>
          <w:rFonts w:ascii="Times New Roman" w:hAnsi="Times New Roman" w:cs="Times New Roman"/>
          <w:sz w:val="28"/>
          <w:szCs w:val="28"/>
        </w:rPr>
      </w:pPr>
      <w:r w:rsidRPr="00C03805">
        <w:rPr>
          <w:rFonts w:ascii="Times New Roman" w:hAnsi="Times New Roman" w:cs="Times New Roman"/>
          <w:sz w:val="28"/>
          <w:szCs w:val="28"/>
        </w:rPr>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rsidR="00D87766" w:rsidRPr="00C03805" w:rsidRDefault="00D87766" w:rsidP="00D87766">
      <w:pPr>
        <w:autoSpaceDE w:val="0"/>
        <w:autoSpaceDN w:val="0"/>
        <w:adjustRightInd w:val="0"/>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t>На заседаниях комиссии вправе присутствовать представители политических партий.</w:t>
      </w:r>
    </w:p>
    <w:p w:rsidR="00D87766" w:rsidRPr="00C03805" w:rsidRDefault="00D87766" w:rsidP="00D87766">
      <w:pPr>
        <w:pStyle w:val="ConsNormal"/>
        <w:widowControl/>
        <w:spacing w:line="276" w:lineRule="auto"/>
        <w:ind w:firstLine="709"/>
        <w:jc w:val="both"/>
        <w:rPr>
          <w:rFonts w:ascii="Times New Roman" w:hAnsi="Times New Roman" w:cs="Times New Roman"/>
          <w:sz w:val="28"/>
          <w:szCs w:val="28"/>
        </w:rPr>
      </w:pPr>
      <w:r w:rsidRPr="00C03805">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rsidR="00D87766" w:rsidRPr="00C03805" w:rsidRDefault="00D87766" w:rsidP="00D87766">
      <w:pPr>
        <w:tabs>
          <w:tab w:val="left" w:pos="0"/>
        </w:tabs>
        <w:spacing w:after="0"/>
        <w:ind w:firstLine="709"/>
        <w:jc w:val="both"/>
        <w:rPr>
          <w:rFonts w:ascii="Times New Roman" w:hAnsi="Times New Roman" w:cs="Times New Roman"/>
          <w:sz w:val="28"/>
          <w:szCs w:val="28"/>
        </w:rPr>
      </w:pPr>
      <w:r w:rsidRPr="00C03805">
        <w:rPr>
          <w:rFonts w:ascii="Times New Roman" w:hAnsi="Times New Roman" w:cs="Times New Roman"/>
          <w:sz w:val="28"/>
          <w:szCs w:val="28"/>
        </w:rPr>
        <w:lastRenderedPageBreak/>
        <w:t xml:space="preserve">На заседания могут приглашаться члены </w:t>
      </w:r>
      <w:r>
        <w:rPr>
          <w:rFonts w:ascii="Times New Roman" w:hAnsi="Times New Roman" w:cs="Times New Roman"/>
          <w:sz w:val="28"/>
          <w:szCs w:val="28"/>
        </w:rPr>
        <w:t>нижестоящих</w:t>
      </w:r>
      <w:r w:rsidRPr="00C03805">
        <w:rPr>
          <w:rFonts w:ascii="Times New Roman" w:hAnsi="Times New Roman" w:cs="Times New Roman"/>
          <w:sz w:val="28"/>
          <w:szCs w:val="28"/>
        </w:rPr>
        <w:t xml:space="preserve">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27</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28</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29</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30</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Председательствующий на заседании Комиссии (председатель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ведет заседание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lastRenderedPageBreak/>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организует голосование и подсчет голосов, оглашает результаты голосования;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Участвуя в открытом голосовании, председательствующий голосует последним.</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31</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sz w:val="28"/>
          <w:szCs w:val="28"/>
        </w:rPr>
      </w:pPr>
      <w:r w:rsidRPr="00C03805">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5. Порядок голосования и принятия решений на заседаниях Комиссии</w:t>
      </w:r>
    </w:p>
    <w:p w:rsidR="00D87766" w:rsidRPr="00C03805" w:rsidRDefault="00D87766" w:rsidP="00D87766">
      <w:pPr>
        <w:autoSpaceDE w:val="0"/>
        <w:autoSpaceDN w:val="0"/>
        <w:adjustRightInd w:val="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32</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Все решения Комиссии принимаются открытым или тайным голосованием.</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33</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При голосовании член Комиссии с правом решающего голоса имеет один</w:t>
      </w:r>
    </w:p>
    <w:p w:rsidR="00D87766" w:rsidRPr="00C03805" w:rsidRDefault="00D87766" w:rsidP="00D87766">
      <w:pPr>
        <w:autoSpaceDE w:val="0"/>
        <w:autoSpaceDN w:val="0"/>
        <w:adjustRightInd w:val="0"/>
        <w:spacing w:after="0"/>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lastRenderedPageBreak/>
        <w:t>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72728B">
        <w:rPr>
          <w:rFonts w:ascii="Times New Roman" w:hAnsi="Times New Roman" w:cs="Times New Roman"/>
          <w:b/>
          <w:bCs/>
          <w:color w:val="000000"/>
          <w:sz w:val="28"/>
          <w:szCs w:val="28"/>
        </w:rPr>
        <w:t>Статья 34</w:t>
      </w:r>
    </w:p>
    <w:p w:rsidR="00D87766" w:rsidRPr="00C03805" w:rsidRDefault="00D87766" w:rsidP="00D87766">
      <w:pPr>
        <w:widowControl w:val="0"/>
        <w:autoSpaceDE w:val="0"/>
        <w:autoSpaceDN w:val="0"/>
        <w:adjustRightInd w:val="0"/>
        <w:spacing w:after="0"/>
        <w:ind w:firstLine="540"/>
        <w:jc w:val="both"/>
        <w:outlineLvl w:val="2"/>
        <w:rPr>
          <w:rFonts w:ascii="Times New Roman" w:hAnsi="Times New Roman" w:cs="Times New Roman"/>
          <w:sz w:val="28"/>
          <w:szCs w:val="28"/>
        </w:rPr>
      </w:pPr>
      <w:r w:rsidRPr="00C03805">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большинством голосов от числа присутствующих членов Комиссии.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rsidR="00D87766"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r w:rsidRPr="00C03805">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rsidR="00D87766" w:rsidRPr="00C03805" w:rsidRDefault="00D87766" w:rsidP="00D87766">
      <w:pPr>
        <w:widowControl w:val="0"/>
        <w:autoSpaceDE w:val="0"/>
        <w:autoSpaceDN w:val="0"/>
        <w:adjustRightInd w:val="0"/>
        <w:spacing w:after="0"/>
        <w:ind w:firstLine="540"/>
        <w:jc w:val="both"/>
        <w:rPr>
          <w:rFonts w:ascii="Times New Roman" w:hAnsi="Times New Roman" w:cs="Times New Roman"/>
          <w:sz w:val="28"/>
          <w:szCs w:val="28"/>
        </w:rPr>
      </w:pP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lastRenderedPageBreak/>
        <w:t>Статья 35</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Решения Комиссии принимаются членами Комиссии с правом решающего голоса только на заседании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rsidR="00D87766" w:rsidRPr="00C03805" w:rsidRDefault="00D87766" w:rsidP="00D87766">
      <w:pPr>
        <w:autoSpaceDE w:val="0"/>
        <w:autoSpaceDN w:val="0"/>
        <w:adjustRightInd w:val="0"/>
        <w:spacing w:after="0"/>
        <w:ind w:firstLine="709"/>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rsidR="00D87766" w:rsidRPr="00C03805" w:rsidRDefault="00D87766" w:rsidP="00D87766">
      <w:pPr>
        <w:autoSpaceDE w:val="0"/>
        <w:autoSpaceDN w:val="0"/>
        <w:adjustRightInd w:val="0"/>
        <w:spacing w:after="0"/>
        <w:ind w:firstLine="709"/>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Принимаемые решения оформляются постановлениями Комиссии.</w:t>
      </w:r>
    </w:p>
    <w:p w:rsidR="00D87766" w:rsidRPr="00C03805" w:rsidRDefault="00D87766" w:rsidP="00D87766">
      <w:pPr>
        <w:autoSpaceDE w:val="0"/>
        <w:autoSpaceDN w:val="0"/>
        <w:adjustRightInd w:val="0"/>
        <w:spacing w:after="0"/>
        <w:ind w:firstLine="709"/>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rsidR="00D87766" w:rsidRPr="00C03805" w:rsidRDefault="00D87766" w:rsidP="00D87766">
      <w:pPr>
        <w:autoSpaceDE w:val="0"/>
        <w:autoSpaceDN w:val="0"/>
        <w:adjustRightInd w:val="0"/>
        <w:spacing w:after="0"/>
        <w:ind w:firstLine="709"/>
        <w:jc w:val="both"/>
        <w:rPr>
          <w:rFonts w:ascii="Times New Roman" w:hAnsi="Times New Roman" w:cs="Times New Roman"/>
          <w:b/>
          <w:color w:val="000000"/>
          <w:sz w:val="28"/>
          <w:szCs w:val="28"/>
        </w:rPr>
      </w:pPr>
      <w:r w:rsidRPr="00C03805">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sidRPr="00C03805">
        <w:rPr>
          <w:rFonts w:ascii="Times New Roman" w:hAnsi="Times New Roman" w:cs="Times New Roman"/>
          <w:b/>
          <w:color w:val="000000"/>
          <w:sz w:val="28"/>
          <w:szCs w:val="28"/>
        </w:rPr>
        <w:t>.</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72728B">
        <w:rPr>
          <w:rFonts w:ascii="Times New Roman" w:hAnsi="Times New Roman" w:cs="Times New Roman"/>
          <w:b/>
          <w:bCs/>
          <w:color w:val="000000"/>
          <w:sz w:val="28"/>
          <w:szCs w:val="28"/>
        </w:rPr>
        <w:t>Статья 36</w:t>
      </w:r>
    </w:p>
    <w:p w:rsidR="00D87766" w:rsidRPr="00C03805" w:rsidRDefault="00D87766" w:rsidP="00D87766">
      <w:pPr>
        <w:widowControl w:val="0"/>
        <w:autoSpaceDE w:val="0"/>
        <w:autoSpaceDN w:val="0"/>
        <w:adjustRightInd w:val="0"/>
        <w:spacing w:after="0"/>
        <w:ind w:firstLine="539"/>
        <w:jc w:val="both"/>
        <w:outlineLvl w:val="2"/>
        <w:rPr>
          <w:rFonts w:ascii="Times New Roman" w:hAnsi="Times New Roman" w:cs="Times New Roman"/>
          <w:sz w:val="28"/>
          <w:szCs w:val="28"/>
        </w:rPr>
      </w:pPr>
      <w:r w:rsidRPr="00C03805">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на выборах Президента Российской Федерации;</w:t>
      </w:r>
    </w:p>
    <w:p w:rsidR="00D87766" w:rsidRPr="00C03805" w:rsidRDefault="00D87766" w:rsidP="00D87766">
      <w:pPr>
        <w:widowControl w:val="0"/>
        <w:autoSpaceDE w:val="0"/>
        <w:autoSpaceDN w:val="0"/>
        <w:adjustRightInd w:val="0"/>
        <w:spacing w:after="0"/>
        <w:ind w:firstLine="539"/>
        <w:jc w:val="both"/>
        <w:outlineLvl w:val="2"/>
        <w:rPr>
          <w:rFonts w:ascii="Times New Roman" w:hAnsi="Times New Roman" w:cs="Times New Roman"/>
          <w:sz w:val="28"/>
          <w:szCs w:val="28"/>
        </w:rPr>
      </w:pPr>
      <w:r w:rsidRPr="00C03805">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на референдуме Российской Федерации;</w:t>
      </w:r>
    </w:p>
    <w:p w:rsidR="00D87766" w:rsidRPr="00C03805" w:rsidRDefault="00D87766" w:rsidP="00D87766">
      <w:pPr>
        <w:spacing w:after="0"/>
        <w:ind w:firstLineChars="200" w:firstLine="560"/>
        <w:rPr>
          <w:rFonts w:ascii="Times New Roman" w:hAnsi="Times New Roman" w:cs="Times New Roman"/>
          <w:sz w:val="28"/>
          <w:szCs w:val="28"/>
        </w:rPr>
      </w:pPr>
      <w:r w:rsidRPr="00C03805">
        <w:rPr>
          <w:rFonts w:ascii="Times New Roman" w:hAnsi="Times New Roman" w:cs="Times New Roman"/>
          <w:sz w:val="28"/>
          <w:szCs w:val="28"/>
        </w:rPr>
        <w:t>на выборах Губернатора Липецкой области;</w:t>
      </w:r>
    </w:p>
    <w:p w:rsidR="00D87766" w:rsidRPr="00C03805" w:rsidRDefault="00D87766" w:rsidP="00D87766">
      <w:pPr>
        <w:spacing w:after="0"/>
        <w:ind w:firstLineChars="200" w:firstLine="560"/>
        <w:rPr>
          <w:rFonts w:ascii="Times New Roman" w:hAnsi="Times New Roman" w:cs="Times New Roman"/>
          <w:sz w:val="28"/>
          <w:szCs w:val="28"/>
        </w:rPr>
      </w:pPr>
      <w:r w:rsidRPr="00C03805">
        <w:rPr>
          <w:rFonts w:ascii="Times New Roman" w:hAnsi="Times New Roman" w:cs="Times New Roman"/>
          <w:sz w:val="28"/>
          <w:szCs w:val="28"/>
        </w:rPr>
        <w:t>на выборах депутатов Липецкого областного Совета депутатов;</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 xml:space="preserve">на выборах </w:t>
      </w:r>
      <w:r w:rsidRPr="00C03805">
        <w:rPr>
          <w:rFonts w:ascii="Times New Roman" w:hAnsi="Times New Roman" w:cs="Times New Roman"/>
          <w:color w:val="000000"/>
          <w:sz w:val="28"/>
          <w:szCs w:val="28"/>
        </w:rPr>
        <w:t xml:space="preserve">депутатов Совета депутатов </w:t>
      </w:r>
      <w:r>
        <w:rPr>
          <w:rFonts w:ascii="Times New Roman" w:hAnsi="Times New Roman" w:cs="Times New Roman"/>
          <w:color w:val="000000"/>
          <w:sz w:val="28"/>
          <w:szCs w:val="28"/>
        </w:rPr>
        <w:t>Хлевенского</w:t>
      </w:r>
      <w:r w:rsidRPr="00C03805">
        <w:rPr>
          <w:rFonts w:ascii="Times New Roman" w:hAnsi="Times New Roman" w:cs="Times New Roman"/>
          <w:color w:val="000000"/>
          <w:sz w:val="28"/>
          <w:szCs w:val="28"/>
        </w:rPr>
        <w:t xml:space="preserve"> округа</w:t>
      </w:r>
      <w:r w:rsidRPr="00C03805">
        <w:rPr>
          <w:rFonts w:ascii="Times New Roman" w:hAnsi="Times New Roman" w:cs="Times New Roman"/>
          <w:sz w:val="28"/>
          <w:szCs w:val="28"/>
        </w:rPr>
        <w:t>.</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72728B">
        <w:rPr>
          <w:rFonts w:ascii="Times New Roman" w:hAnsi="Times New Roman" w:cs="Times New Roman"/>
          <w:b/>
          <w:bCs/>
          <w:color w:val="000000"/>
          <w:sz w:val="28"/>
          <w:szCs w:val="28"/>
        </w:rPr>
        <w:t>Статья 37</w:t>
      </w:r>
    </w:p>
    <w:p w:rsidR="00D87766" w:rsidRPr="00C03805" w:rsidRDefault="00D87766" w:rsidP="00D87766">
      <w:pPr>
        <w:widowControl w:val="0"/>
        <w:autoSpaceDE w:val="0"/>
        <w:autoSpaceDN w:val="0"/>
        <w:adjustRightInd w:val="0"/>
        <w:spacing w:after="0"/>
        <w:ind w:firstLine="539"/>
        <w:jc w:val="both"/>
        <w:outlineLvl w:val="2"/>
        <w:rPr>
          <w:rFonts w:ascii="Times New Roman" w:hAnsi="Times New Roman" w:cs="Times New Roman"/>
          <w:sz w:val="28"/>
          <w:szCs w:val="28"/>
        </w:rPr>
      </w:pPr>
      <w:r w:rsidRPr="00C03805">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 xml:space="preserve">Проект постановления, принятый Комиссией за основу, обсуждается и </w:t>
      </w:r>
      <w:r w:rsidRPr="00C03805">
        <w:rPr>
          <w:rFonts w:ascii="Times New Roman" w:hAnsi="Times New Roman" w:cs="Times New Roman"/>
          <w:sz w:val="28"/>
          <w:szCs w:val="28"/>
        </w:rPr>
        <w:lastRenderedPageBreak/>
        <w:t>голосуется в дальнейшем в целом либо по пунктам или частям.</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rsidR="00D87766" w:rsidRPr="0072728B"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72728B">
        <w:rPr>
          <w:rFonts w:ascii="Times New Roman" w:hAnsi="Times New Roman" w:cs="Times New Roman"/>
          <w:b/>
          <w:bCs/>
          <w:color w:val="000000"/>
          <w:sz w:val="28"/>
          <w:szCs w:val="28"/>
        </w:rPr>
        <w:t>Статья 38</w:t>
      </w:r>
    </w:p>
    <w:p w:rsidR="00D87766" w:rsidRPr="00C03805" w:rsidRDefault="00D87766" w:rsidP="00D87766">
      <w:pPr>
        <w:widowControl w:val="0"/>
        <w:autoSpaceDE w:val="0"/>
        <w:autoSpaceDN w:val="0"/>
        <w:adjustRightInd w:val="0"/>
        <w:spacing w:after="0"/>
        <w:ind w:firstLine="540"/>
        <w:outlineLvl w:val="2"/>
        <w:rPr>
          <w:rFonts w:ascii="Times New Roman" w:hAnsi="Times New Roman" w:cs="Times New Roman"/>
          <w:sz w:val="28"/>
          <w:szCs w:val="28"/>
        </w:rPr>
      </w:pPr>
      <w:r w:rsidRPr="00C03805">
        <w:rPr>
          <w:rFonts w:ascii="Times New Roman" w:hAnsi="Times New Roman" w:cs="Times New Roman"/>
          <w:sz w:val="28"/>
          <w:szCs w:val="28"/>
        </w:rPr>
        <w:t>При рассмотрении проекта постановления Комиссия вправе:</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 принять постановление, в том числе с поправками, внесенными в ходе его обсуждения;</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 отложить обсуждение проекта постановления;</w:t>
      </w:r>
    </w:p>
    <w:p w:rsidR="00D87766" w:rsidRPr="00C03805" w:rsidRDefault="00D87766" w:rsidP="00D87766">
      <w:pPr>
        <w:widowControl w:val="0"/>
        <w:autoSpaceDE w:val="0"/>
        <w:autoSpaceDN w:val="0"/>
        <w:adjustRightInd w:val="0"/>
        <w:spacing w:after="0"/>
        <w:ind w:firstLine="539"/>
        <w:jc w:val="both"/>
        <w:rPr>
          <w:rFonts w:ascii="Times New Roman" w:hAnsi="Times New Roman" w:cs="Times New Roman"/>
          <w:sz w:val="28"/>
          <w:szCs w:val="28"/>
        </w:rPr>
      </w:pPr>
      <w:r w:rsidRPr="00C03805">
        <w:rPr>
          <w:rFonts w:ascii="Times New Roman" w:hAnsi="Times New Roman" w:cs="Times New Roman"/>
          <w:sz w:val="28"/>
          <w:szCs w:val="28"/>
        </w:rPr>
        <w:t>- отклонить проект постановления.</w:t>
      </w: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39</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6. Осуществление Комиссией контроля соблюдения избирательных прав,</w:t>
      </w: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права на участие в референдуме граждан Российской Федерации</w:t>
      </w:r>
    </w:p>
    <w:p w:rsidR="00D87766" w:rsidRPr="00C03805" w:rsidRDefault="00D87766" w:rsidP="00D87766">
      <w:pPr>
        <w:autoSpaceDE w:val="0"/>
        <w:autoSpaceDN w:val="0"/>
        <w:adjustRightInd w:val="0"/>
        <w:spacing w:before="24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40</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xml:space="preserve">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w:t>
      </w:r>
      <w:r>
        <w:rPr>
          <w:rFonts w:ascii="Times New Roman" w:hAnsi="Times New Roman" w:cs="Times New Roman"/>
          <w:color w:val="000000"/>
          <w:sz w:val="28"/>
          <w:szCs w:val="28"/>
        </w:rPr>
        <w:t>нижестоящих</w:t>
      </w:r>
      <w:r w:rsidRPr="00C03805">
        <w:rPr>
          <w:rFonts w:ascii="Times New Roman" w:hAnsi="Times New Roman" w:cs="Times New Roman"/>
          <w:color w:val="000000"/>
          <w:sz w:val="28"/>
          <w:szCs w:val="28"/>
        </w:rPr>
        <w:t xml:space="preserve">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lastRenderedPageBreak/>
        <w:t>- оставить жалобу без удовлетворения;</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обязав участковую комиссию повторно рассмотреть вопрос и принять решение по существу (совершить определенное действие).</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D87766" w:rsidRDefault="00D87766" w:rsidP="00D87766">
      <w:pPr>
        <w:autoSpaceDE w:val="0"/>
        <w:autoSpaceDN w:val="0"/>
        <w:adjustRightInd w:val="0"/>
        <w:spacing w:after="0"/>
        <w:jc w:val="center"/>
        <w:rPr>
          <w:rFonts w:ascii="Times New Roman" w:hAnsi="Times New Roman" w:cs="Times New Roman"/>
          <w:b/>
          <w:bCs/>
          <w:color w:val="000000"/>
          <w:sz w:val="28"/>
          <w:szCs w:val="28"/>
        </w:rPr>
      </w:pPr>
    </w:p>
    <w:p w:rsidR="00D87766" w:rsidRPr="00C03805" w:rsidRDefault="00D87766" w:rsidP="00D87766">
      <w:pPr>
        <w:autoSpaceDE w:val="0"/>
        <w:autoSpaceDN w:val="0"/>
        <w:adjustRightInd w:val="0"/>
        <w:spacing w:after="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7. Заключительные положения</w:t>
      </w:r>
    </w:p>
    <w:p w:rsidR="00D87766" w:rsidRPr="00C03805" w:rsidRDefault="00D87766" w:rsidP="00D87766">
      <w:pPr>
        <w:autoSpaceDE w:val="0"/>
        <w:autoSpaceDN w:val="0"/>
        <w:adjustRightInd w:val="0"/>
        <w:spacing w:before="24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t>Статья 41</w:t>
      </w:r>
    </w:p>
    <w:p w:rsidR="00D87766"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r w:rsidRPr="00C03805">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rsidR="00D87766" w:rsidRPr="00C03805" w:rsidRDefault="00D87766" w:rsidP="00D87766">
      <w:pPr>
        <w:autoSpaceDE w:val="0"/>
        <w:autoSpaceDN w:val="0"/>
        <w:adjustRightInd w:val="0"/>
        <w:spacing w:after="0"/>
        <w:ind w:firstLine="708"/>
        <w:jc w:val="both"/>
        <w:rPr>
          <w:rFonts w:ascii="Times New Roman" w:hAnsi="Times New Roman" w:cs="Times New Roman"/>
          <w:color w:val="000000"/>
          <w:sz w:val="28"/>
          <w:szCs w:val="28"/>
        </w:rPr>
      </w:pPr>
    </w:p>
    <w:p w:rsidR="00D87766" w:rsidRPr="00C03805" w:rsidRDefault="00D87766" w:rsidP="00D87766">
      <w:pPr>
        <w:autoSpaceDE w:val="0"/>
        <w:autoSpaceDN w:val="0"/>
        <w:adjustRightInd w:val="0"/>
        <w:spacing w:before="480"/>
        <w:jc w:val="center"/>
        <w:rPr>
          <w:rFonts w:ascii="Times New Roman" w:hAnsi="Times New Roman" w:cs="Times New Roman"/>
          <w:b/>
          <w:bCs/>
          <w:color w:val="000000"/>
          <w:sz w:val="28"/>
          <w:szCs w:val="28"/>
        </w:rPr>
      </w:pPr>
      <w:r w:rsidRPr="00C03805">
        <w:rPr>
          <w:rFonts w:ascii="Times New Roman" w:hAnsi="Times New Roman" w:cs="Times New Roman"/>
          <w:b/>
          <w:bCs/>
          <w:color w:val="000000"/>
          <w:sz w:val="28"/>
          <w:szCs w:val="28"/>
        </w:rPr>
        <w:lastRenderedPageBreak/>
        <w:t>Статья 42</w:t>
      </w:r>
    </w:p>
    <w:p w:rsidR="00D87766" w:rsidRDefault="00D87766" w:rsidP="00D87766">
      <w:pPr>
        <w:autoSpaceDE w:val="0"/>
        <w:autoSpaceDN w:val="0"/>
        <w:adjustRightInd w:val="0"/>
        <w:spacing w:after="0"/>
        <w:ind w:firstLine="708"/>
        <w:jc w:val="both"/>
        <w:rPr>
          <w:rFonts w:ascii="Times New Roman" w:hAnsi="Times New Roman" w:cs="Times New Roman"/>
          <w:sz w:val="28"/>
          <w:szCs w:val="28"/>
        </w:rPr>
      </w:pPr>
      <w:r w:rsidRPr="00C03805">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p w:rsidR="00501F29" w:rsidRPr="00D87766" w:rsidRDefault="00501F29" w:rsidP="00D87766"/>
    <w:sectPr w:rsidR="00501F29" w:rsidRPr="00D87766" w:rsidSect="00C03805">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C4" w:rsidRDefault="004A6DC4">
      <w:pPr>
        <w:spacing w:after="0" w:line="240" w:lineRule="auto"/>
      </w:pPr>
      <w:r>
        <w:separator/>
      </w:r>
    </w:p>
  </w:endnote>
  <w:endnote w:type="continuationSeparator" w:id="0">
    <w:p w:rsidR="004A6DC4" w:rsidRDefault="004A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C4" w:rsidRDefault="004A6DC4">
      <w:pPr>
        <w:spacing w:after="0" w:line="240" w:lineRule="auto"/>
      </w:pPr>
      <w:r>
        <w:separator/>
      </w:r>
    </w:p>
  </w:footnote>
  <w:footnote w:type="continuationSeparator" w:id="0">
    <w:p w:rsidR="004A6DC4" w:rsidRDefault="004A6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2114"/>
    </w:sdtPr>
    <w:sdtEndPr/>
    <w:sdtContent>
      <w:p w:rsidR="00B27D56" w:rsidRDefault="00D87766">
        <w:pPr>
          <w:pStyle w:val="a3"/>
        </w:pPr>
        <w:r>
          <w:fldChar w:fldCharType="begin"/>
        </w:r>
        <w:r>
          <w:instrText xml:space="preserve"> PAGE   \* MERGEFORMAT </w:instrText>
        </w:r>
        <w:r>
          <w:fldChar w:fldCharType="separate"/>
        </w:r>
        <w:r w:rsidR="007F7FDB">
          <w:rPr>
            <w:noProof/>
          </w:rPr>
          <w:t>14</w:t>
        </w:r>
        <w:r>
          <w:fldChar w:fldCharType="end"/>
        </w:r>
      </w:p>
    </w:sdtContent>
  </w:sdt>
  <w:p w:rsidR="00B27D56" w:rsidRDefault="004A6D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66"/>
    <w:rsid w:val="004A6DC4"/>
    <w:rsid w:val="00501F29"/>
    <w:rsid w:val="007F7FDB"/>
    <w:rsid w:val="0084044E"/>
    <w:rsid w:val="009365D9"/>
    <w:rsid w:val="00BF66FB"/>
    <w:rsid w:val="00D87766"/>
    <w:rsid w:val="00F9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FB42A-4AB1-4CCC-B8DE-A9B9BE11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7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D87766"/>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character" w:customStyle="1" w:styleId="a4">
    <w:name w:val="Верхний колонтитул Знак"/>
    <w:basedOn w:val="a0"/>
    <w:link w:val="a3"/>
    <w:uiPriority w:val="99"/>
    <w:qFormat/>
    <w:rsid w:val="00D87766"/>
    <w:rPr>
      <w:rFonts w:ascii="Times New Roman" w:eastAsia="Times New Roman" w:hAnsi="Times New Roman" w:cs="Times New Roman"/>
      <w:szCs w:val="28"/>
      <w:lang w:eastAsia="ru-RU"/>
    </w:rPr>
  </w:style>
  <w:style w:type="paragraph" w:customStyle="1" w:styleId="ConsPlusNormal">
    <w:name w:val="ConsPlusNormal"/>
    <w:qFormat/>
    <w:rsid w:val="00D87766"/>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Normal">
    <w:name w:val="ConsNormal"/>
    <w:qFormat/>
    <w:rsid w:val="00D87766"/>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14-15">
    <w:name w:val="14-15"/>
    <w:basedOn w:val="a"/>
    <w:qFormat/>
    <w:rsid w:val="00D87766"/>
    <w:pPr>
      <w:spacing w:line="360" w:lineRule="auto"/>
      <w:ind w:firstLine="709"/>
    </w:pPr>
    <w:rPr>
      <w:rFonts w:ascii="Times New Roman" w:eastAsia="Calibri" w:hAnsi="Times New Roman"/>
      <w:sz w:val="28"/>
      <w:szCs w:val="28"/>
      <w:lang w:eastAsia="ru-RU"/>
    </w:rPr>
  </w:style>
  <w:style w:type="paragraph" w:customStyle="1" w:styleId="1">
    <w:name w:val="1"/>
    <w:basedOn w:val="a"/>
    <w:qFormat/>
    <w:rsid w:val="00D87766"/>
    <w:pPr>
      <w:spacing w:line="360" w:lineRule="auto"/>
      <w:ind w:firstLine="709"/>
      <w:jc w:val="both"/>
    </w:pPr>
    <w:rPr>
      <w:szCs w:val="24"/>
    </w:rPr>
  </w:style>
  <w:style w:type="paragraph" w:styleId="a5">
    <w:name w:val="Balloon Text"/>
    <w:basedOn w:val="a"/>
    <w:link w:val="a6"/>
    <w:uiPriority w:val="99"/>
    <w:semiHidden/>
    <w:unhideWhenUsed/>
    <w:rsid w:val="00D877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EP6e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DA2AAC2B4A47192C41B46EA6B6E3221959D8D175427F18C13556EF4A9A800E4CF893588A37438E8P6e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pravo.gov.ru/proxy/ips/?docbody=&amp;prevDoc=102076507&amp;backlink=1&amp;&amp;nd=102074277" TargetMode="External"/><Relationship Id="rId5" Type="http://schemas.openxmlformats.org/officeDocument/2006/relationships/endnotes" Target="endnotes.xml"/><Relationship Id="rId10" Type="http://schemas.openxmlformats.org/officeDocument/2006/relationships/hyperlink" Target="consultantplus://offline/ref=BDA2AAC2B4A47192C41B46EA6B6E3221959D8D175427F18C13556EF4A9A800E4CF893588A37438EFP6eEH" TargetMode="External"/><Relationship Id="rId4" Type="http://schemas.openxmlformats.org/officeDocument/2006/relationships/footnotes" Target="footnotes.xml"/><Relationship Id="rId9" Type="http://schemas.openxmlformats.org/officeDocument/2006/relationships/hyperlink" Target="consultantplus://offline/ref=BDA2AAC2B4A47192C41B46EA6B6E3221959D8D175427F18C13556EF4A9A800E4CF893588A37438EEP6e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5335</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Admin</cp:lastModifiedBy>
  <cp:revision>4</cp:revision>
  <dcterms:created xsi:type="dcterms:W3CDTF">2026-01-30T11:33:00Z</dcterms:created>
  <dcterms:modified xsi:type="dcterms:W3CDTF">2026-02-02T13:24:00Z</dcterms:modified>
</cp:coreProperties>
</file>