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4EF2" w:rsidRDefault="009D5360">
      <w:pPr>
        <w:pStyle w:val="a3"/>
        <w:spacing w:before="70"/>
        <w:ind w:left="2"/>
      </w:pPr>
      <w:r>
        <w:t>Переченьмуниципальныхпериодическихпечатныхизданий,используемыхдляинформационного</w:t>
      </w:r>
      <w:r>
        <w:rPr>
          <w:spacing w:val="-2"/>
        </w:rPr>
        <w:t>обеспечения</w:t>
      </w:r>
    </w:p>
    <w:p w:rsidR="008E4EF2" w:rsidRDefault="009D5360">
      <w:pPr>
        <w:pStyle w:val="a3"/>
        <w:spacing w:line="259" w:lineRule="auto"/>
      </w:pPr>
      <w:r>
        <w:t xml:space="preserve">выборов Совета депутатов </w:t>
      </w:r>
      <w:proofErr w:type="spellStart"/>
      <w:r w:rsidR="003E3104">
        <w:t>Хлевенского</w:t>
      </w:r>
      <w:proofErr w:type="spellEnd"/>
      <w:r>
        <w:t xml:space="preserve"> муниципального округа Липецкой области Российской Федерации первого созыва 14 сентября 2025 года</w:t>
      </w:r>
    </w:p>
    <w:p w:rsidR="008E4EF2" w:rsidRDefault="008E4EF2">
      <w:pPr>
        <w:pStyle w:val="a3"/>
        <w:spacing w:before="49"/>
        <w:ind w:right="0"/>
        <w:jc w:val="left"/>
        <w:rPr>
          <w:sz w:val="20"/>
        </w:rPr>
      </w:pPr>
    </w:p>
    <w:tbl>
      <w:tblPr>
        <w:tblStyle w:val="TableNormal"/>
        <w:tblW w:w="0" w:type="auto"/>
        <w:tblInd w:w="4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8"/>
        <w:gridCol w:w="1498"/>
        <w:gridCol w:w="1250"/>
        <w:gridCol w:w="1214"/>
        <w:gridCol w:w="1361"/>
        <w:gridCol w:w="1545"/>
        <w:gridCol w:w="1387"/>
        <w:gridCol w:w="1250"/>
        <w:gridCol w:w="1300"/>
        <w:gridCol w:w="1214"/>
        <w:gridCol w:w="1139"/>
        <w:gridCol w:w="1103"/>
      </w:tblGrid>
      <w:tr w:rsidR="008E4EF2">
        <w:trPr>
          <w:trHeight w:val="2661"/>
        </w:trPr>
        <w:tc>
          <w:tcPr>
            <w:tcW w:w="418" w:type="dxa"/>
          </w:tcPr>
          <w:p w:rsidR="008E4EF2" w:rsidRDefault="009D5360">
            <w:pPr>
              <w:pStyle w:val="TableParagraph"/>
              <w:spacing w:line="266" w:lineRule="auto"/>
              <w:ind w:left="91" w:right="59" w:firstLine="36"/>
              <w:jc w:val="left"/>
              <w:rPr>
                <w:sz w:val="18"/>
              </w:rPr>
            </w:pPr>
            <w:r>
              <w:rPr>
                <w:spacing w:val="-10"/>
                <w:sz w:val="18"/>
              </w:rPr>
              <w:t>№</w:t>
            </w:r>
            <w:r>
              <w:rPr>
                <w:spacing w:val="-5"/>
                <w:sz w:val="18"/>
              </w:rPr>
              <w:t>п/п</w:t>
            </w:r>
          </w:p>
        </w:tc>
        <w:tc>
          <w:tcPr>
            <w:tcW w:w="1498" w:type="dxa"/>
          </w:tcPr>
          <w:p w:rsidR="008E4EF2" w:rsidRDefault="009D5360">
            <w:pPr>
              <w:pStyle w:val="TableParagraph"/>
              <w:spacing w:line="266" w:lineRule="auto"/>
              <w:ind w:left="136" w:right="108" w:firstLine="2"/>
              <w:rPr>
                <w:sz w:val="18"/>
              </w:rPr>
            </w:pPr>
            <w:r>
              <w:rPr>
                <w:spacing w:val="-2"/>
                <w:sz w:val="18"/>
              </w:rPr>
              <w:t>Наименование периодического</w:t>
            </w:r>
          </w:p>
          <w:p w:rsidR="008E4EF2" w:rsidRDefault="009D5360">
            <w:pPr>
              <w:pStyle w:val="TableParagraph"/>
              <w:spacing w:before="1"/>
              <w:ind w:left="23"/>
              <w:rPr>
                <w:sz w:val="18"/>
              </w:rPr>
            </w:pPr>
            <w:r>
              <w:rPr>
                <w:sz w:val="18"/>
              </w:rPr>
              <w:t>печатного</w:t>
            </w:r>
            <w:r>
              <w:rPr>
                <w:spacing w:val="-2"/>
                <w:sz w:val="18"/>
              </w:rPr>
              <w:t>издания</w:t>
            </w:r>
          </w:p>
        </w:tc>
        <w:tc>
          <w:tcPr>
            <w:tcW w:w="1250" w:type="dxa"/>
          </w:tcPr>
          <w:p w:rsidR="008E4EF2" w:rsidRDefault="009D5360">
            <w:pPr>
              <w:pStyle w:val="TableParagraph"/>
              <w:spacing w:line="266" w:lineRule="auto"/>
              <w:ind w:left="64" w:right="35" w:hanging="2"/>
              <w:rPr>
                <w:sz w:val="18"/>
              </w:rPr>
            </w:pPr>
            <w:r>
              <w:rPr>
                <w:spacing w:val="-2"/>
                <w:sz w:val="18"/>
              </w:rPr>
              <w:t>Территория</w:t>
            </w:r>
            <w:r>
              <w:rPr>
                <w:spacing w:val="-4"/>
                <w:sz w:val="18"/>
              </w:rPr>
              <w:t xml:space="preserve">его </w:t>
            </w:r>
            <w:r w:rsidR="00A863AB">
              <w:rPr>
                <w:spacing w:val="-2"/>
                <w:sz w:val="18"/>
              </w:rPr>
              <w:t>распространен</w:t>
            </w:r>
            <w:r>
              <w:rPr>
                <w:sz w:val="18"/>
              </w:rPr>
              <w:t>ия в</w:t>
            </w:r>
          </w:p>
          <w:p w:rsidR="008E4EF2" w:rsidRDefault="009D5360">
            <w:pPr>
              <w:pStyle w:val="TableParagraph"/>
              <w:spacing w:before="2" w:line="266" w:lineRule="auto"/>
              <w:ind w:left="73" w:right="44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соответствии </w:t>
            </w:r>
            <w:r>
              <w:rPr>
                <w:spacing w:val="-6"/>
                <w:sz w:val="18"/>
              </w:rPr>
              <w:t>со</w:t>
            </w:r>
          </w:p>
          <w:p w:rsidR="008E4EF2" w:rsidRDefault="009D5360">
            <w:pPr>
              <w:pStyle w:val="TableParagraph"/>
              <w:spacing w:before="1" w:line="268" w:lineRule="auto"/>
              <w:ind w:left="74" w:right="44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свидетельство </w:t>
            </w:r>
            <w:r>
              <w:rPr>
                <w:sz w:val="18"/>
              </w:rPr>
              <w:t>м о</w:t>
            </w:r>
          </w:p>
          <w:p w:rsidR="008E4EF2" w:rsidRDefault="009D5360">
            <w:pPr>
              <w:pStyle w:val="TableParagraph"/>
              <w:spacing w:line="266" w:lineRule="auto"/>
              <w:ind w:left="75" w:right="44"/>
              <w:rPr>
                <w:sz w:val="18"/>
              </w:rPr>
            </w:pPr>
            <w:r>
              <w:rPr>
                <w:spacing w:val="-2"/>
                <w:sz w:val="18"/>
              </w:rPr>
              <w:t>регистрации средства массовой</w:t>
            </w:r>
          </w:p>
          <w:p w:rsidR="008E4EF2" w:rsidRDefault="009D5360">
            <w:pPr>
              <w:pStyle w:val="TableParagraph"/>
              <w:spacing w:line="107" w:lineRule="exact"/>
              <w:ind w:left="73" w:right="45"/>
              <w:rPr>
                <w:sz w:val="18"/>
              </w:rPr>
            </w:pPr>
            <w:r>
              <w:rPr>
                <w:spacing w:val="-2"/>
                <w:sz w:val="18"/>
              </w:rPr>
              <w:t>информации</w:t>
            </w:r>
          </w:p>
        </w:tc>
        <w:tc>
          <w:tcPr>
            <w:tcW w:w="1214" w:type="dxa"/>
          </w:tcPr>
          <w:p w:rsidR="008E4EF2" w:rsidRDefault="00A863AB">
            <w:pPr>
              <w:pStyle w:val="TableParagraph"/>
              <w:spacing w:line="266" w:lineRule="auto"/>
              <w:ind w:left="55" w:right="28"/>
              <w:rPr>
                <w:sz w:val="18"/>
              </w:rPr>
            </w:pPr>
            <w:r>
              <w:rPr>
                <w:spacing w:val="-2"/>
                <w:sz w:val="18"/>
              </w:rPr>
              <w:t>Регистрацион</w:t>
            </w:r>
            <w:r w:rsidR="009D5360">
              <w:rPr>
                <w:sz w:val="18"/>
              </w:rPr>
              <w:t xml:space="preserve">ный номер </w:t>
            </w:r>
            <w:r w:rsidR="009D5360">
              <w:rPr>
                <w:spacing w:val="-2"/>
                <w:sz w:val="18"/>
              </w:rPr>
              <w:t xml:space="preserve">свидетельства </w:t>
            </w:r>
            <w:r w:rsidR="009D5360">
              <w:rPr>
                <w:sz w:val="18"/>
              </w:rPr>
              <w:t xml:space="preserve">орегистрации </w:t>
            </w:r>
            <w:r w:rsidR="009D5360">
              <w:rPr>
                <w:spacing w:val="-2"/>
                <w:sz w:val="18"/>
              </w:rPr>
              <w:t>средства массовой информации</w:t>
            </w:r>
          </w:p>
        </w:tc>
        <w:tc>
          <w:tcPr>
            <w:tcW w:w="1361" w:type="dxa"/>
          </w:tcPr>
          <w:p w:rsidR="008E4EF2" w:rsidRDefault="009D5360">
            <w:pPr>
              <w:pStyle w:val="TableParagraph"/>
              <w:spacing w:line="266" w:lineRule="auto"/>
              <w:ind w:left="75" w:right="48" w:firstLine="1"/>
              <w:rPr>
                <w:sz w:val="18"/>
              </w:rPr>
            </w:pPr>
            <w:r>
              <w:rPr>
                <w:sz w:val="18"/>
              </w:rPr>
              <w:t xml:space="preserve">Дата выдачи </w:t>
            </w:r>
            <w:r>
              <w:rPr>
                <w:spacing w:val="-2"/>
                <w:sz w:val="18"/>
              </w:rPr>
              <w:t>свидетельствао регистрации средства массовой информации</w:t>
            </w:r>
          </w:p>
        </w:tc>
        <w:tc>
          <w:tcPr>
            <w:tcW w:w="1545" w:type="dxa"/>
          </w:tcPr>
          <w:p w:rsidR="008E4EF2" w:rsidRDefault="009D5360">
            <w:pPr>
              <w:pStyle w:val="TableParagraph"/>
              <w:spacing w:line="266" w:lineRule="auto"/>
              <w:ind w:left="161" w:right="130" w:firstLine="72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Юридический </w:t>
            </w:r>
            <w:r>
              <w:rPr>
                <w:sz w:val="18"/>
              </w:rPr>
              <w:t xml:space="preserve">адрес редакции </w:t>
            </w:r>
            <w:r>
              <w:rPr>
                <w:spacing w:val="-2"/>
                <w:sz w:val="18"/>
              </w:rPr>
              <w:t>периодического</w:t>
            </w:r>
          </w:p>
          <w:p w:rsidR="008E4EF2" w:rsidRDefault="009D5360">
            <w:pPr>
              <w:pStyle w:val="TableParagraph"/>
              <w:spacing w:before="1"/>
              <w:ind w:left="58"/>
              <w:jc w:val="both"/>
              <w:rPr>
                <w:sz w:val="18"/>
              </w:rPr>
            </w:pPr>
            <w:r>
              <w:rPr>
                <w:sz w:val="18"/>
              </w:rPr>
              <w:t>печатного</w:t>
            </w:r>
            <w:r>
              <w:rPr>
                <w:spacing w:val="-2"/>
                <w:sz w:val="18"/>
              </w:rPr>
              <w:t>издания</w:t>
            </w:r>
          </w:p>
        </w:tc>
        <w:tc>
          <w:tcPr>
            <w:tcW w:w="1387" w:type="dxa"/>
          </w:tcPr>
          <w:p w:rsidR="008E4EF2" w:rsidRDefault="009D5360">
            <w:pPr>
              <w:pStyle w:val="TableParagraph"/>
              <w:spacing w:line="266" w:lineRule="auto"/>
              <w:ind w:left="198" w:right="40" w:firstLine="48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Учредитель (учредители)</w:t>
            </w:r>
          </w:p>
          <w:p w:rsidR="008E4EF2" w:rsidRDefault="009D5360">
            <w:pPr>
              <w:pStyle w:val="TableParagraph"/>
              <w:spacing w:before="1" w:line="266" w:lineRule="auto"/>
              <w:ind w:left="308" w:right="40" w:hanging="228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периодического печатного издания,</w:t>
            </w:r>
          </w:p>
          <w:p w:rsidR="008E4EF2" w:rsidRDefault="009D5360">
            <w:pPr>
              <w:pStyle w:val="TableParagraph"/>
              <w:spacing w:before="2" w:line="266" w:lineRule="auto"/>
              <w:ind w:left="308" w:right="280" w:firstLine="31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редакции печатного издания</w:t>
            </w:r>
          </w:p>
        </w:tc>
        <w:tc>
          <w:tcPr>
            <w:tcW w:w="1250" w:type="dxa"/>
          </w:tcPr>
          <w:p w:rsidR="008E4EF2" w:rsidRDefault="009D5360">
            <w:pPr>
              <w:pStyle w:val="TableParagraph"/>
              <w:spacing w:line="266" w:lineRule="auto"/>
              <w:ind w:left="57" w:right="25" w:hanging="2"/>
              <w:rPr>
                <w:sz w:val="18"/>
              </w:rPr>
            </w:pPr>
            <w:r>
              <w:rPr>
                <w:sz w:val="18"/>
              </w:rPr>
              <w:t xml:space="preserve">Доля (вклад) </w:t>
            </w:r>
            <w:r w:rsidR="00A863AB">
              <w:rPr>
                <w:spacing w:val="-2"/>
                <w:sz w:val="18"/>
              </w:rPr>
              <w:t>муниципальны</w:t>
            </w:r>
            <w:r>
              <w:rPr>
                <w:sz w:val="18"/>
              </w:rPr>
              <w:t>х образований в уставном</w:t>
            </w:r>
          </w:p>
          <w:p w:rsidR="008E4EF2" w:rsidRDefault="009D5360">
            <w:pPr>
              <w:pStyle w:val="TableParagraph"/>
              <w:spacing w:before="2" w:line="266" w:lineRule="auto"/>
              <w:ind w:left="77" w:right="44"/>
              <w:rPr>
                <w:sz w:val="18"/>
              </w:rPr>
            </w:pPr>
            <w:r>
              <w:rPr>
                <w:spacing w:val="-2"/>
                <w:sz w:val="18"/>
              </w:rPr>
              <w:t>(складочном) капитале</w:t>
            </w:r>
          </w:p>
        </w:tc>
        <w:tc>
          <w:tcPr>
            <w:tcW w:w="1300" w:type="dxa"/>
          </w:tcPr>
          <w:p w:rsidR="008E4EF2" w:rsidRDefault="009D5360">
            <w:pPr>
              <w:pStyle w:val="TableParagraph"/>
              <w:spacing w:line="207" w:lineRule="exact"/>
              <w:ind w:left="81" w:right="46"/>
              <w:rPr>
                <w:sz w:val="18"/>
              </w:rPr>
            </w:pPr>
            <w:r>
              <w:rPr>
                <w:spacing w:val="-5"/>
                <w:sz w:val="18"/>
              </w:rPr>
              <w:t>Вид</w:t>
            </w:r>
          </w:p>
          <w:p w:rsidR="008E4EF2" w:rsidRDefault="009D5360">
            <w:pPr>
              <w:pStyle w:val="TableParagraph"/>
              <w:spacing w:before="23" w:line="266" w:lineRule="auto"/>
              <w:ind w:left="81" w:right="45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выделявшихся бюджетных ассигнований </w:t>
            </w:r>
            <w:r>
              <w:rPr>
                <w:sz w:val="18"/>
              </w:rPr>
              <w:t>из местного</w:t>
            </w:r>
          </w:p>
          <w:p w:rsidR="008E4EF2" w:rsidRDefault="009D5360">
            <w:pPr>
              <w:pStyle w:val="TableParagraph"/>
              <w:spacing w:before="3" w:line="266" w:lineRule="auto"/>
              <w:ind w:left="35"/>
              <w:rPr>
                <w:sz w:val="18"/>
              </w:rPr>
            </w:pPr>
            <w:r>
              <w:rPr>
                <w:sz w:val="18"/>
              </w:rPr>
              <w:t xml:space="preserve">бюджетанаего </w:t>
            </w:r>
            <w:r w:rsidR="00A863AB">
              <w:rPr>
                <w:spacing w:val="-2"/>
                <w:sz w:val="18"/>
              </w:rPr>
              <w:t>функционирова</w:t>
            </w:r>
            <w:r>
              <w:rPr>
                <w:spacing w:val="-4"/>
                <w:sz w:val="18"/>
              </w:rPr>
              <w:t>ние</w:t>
            </w:r>
          </w:p>
        </w:tc>
        <w:tc>
          <w:tcPr>
            <w:tcW w:w="1214" w:type="dxa"/>
          </w:tcPr>
          <w:p w:rsidR="008E4EF2" w:rsidRDefault="009D5360">
            <w:pPr>
              <w:pStyle w:val="TableParagraph"/>
              <w:spacing w:line="266" w:lineRule="auto"/>
              <w:ind w:left="55" w:firstLine="305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Объем выделявшихся</w:t>
            </w:r>
          </w:p>
          <w:p w:rsidR="008E4EF2" w:rsidRDefault="009D5360">
            <w:pPr>
              <w:pStyle w:val="TableParagraph"/>
              <w:spacing w:before="1" w:line="266" w:lineRule="auto"/>
              <w:ind w:left="91" w:right="53" w:hanging="1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бюджетных ассигнований </w:t>
            </w:r>
            <w:r>
              <w:rPr>
                <w:sz w:val="18"/>
              </w:rPr>
              <w:t>из местного</w:t>
            </w:r>
          </w:p>
          <w:p w:rsidR="008E4EF2" w:rsidRDefault="009D5360">
            <w:pPr>
              <w:pStyle w:val="TableParagraph"/>
              <w:spacing w:before="2" w:line="266" w:lineRule="auto"/>
              <w:ind w:left="37"/>
              <w:rPr>
                <w:sz w:val="18"/>
              </w:rPr>
            </w:pPr>
            <w:r>
              <w:rPr>
                <w:sz w:val="18"/>
              </w:rPr>
              <w:t xml:space="preserve">бюджетанаих </w:t>
            </w:r>
            <w:r w:rsidR="00A863AB">
              <w:rPr>
                <w:spacing w:val="-2"/>
                <w:sz w:val="18"/>
              </w:rPr>
              <w:t>функциониров</w:t>
            </w:r>
            <w:r>
              <w:rPr>
                <w:sz w:val="18"/>
              </w:rPr>
              <w:t xml:space="preserve">ание (тыс. </w:t>
            </w:r>
            <w:r>
              <w:rPr>
                <w:spacing w:val="-2"/>
                <w:sz w:val="18"/>
              </w:rPr>
              <w:t>рублей)</w:t>
            </w:r>
          </w:p>
        </w:tc>
        <w:tc>
          <w:tcPr>
            <w:tcW w:w="1139" w:type="dxa"/>
          </w:tcPr>
          <w:p w:rsidR="008E4EF2" w:rsidRDefault="00A863AB">
            <w:pPr>
              <w:pStyle w:val="TableParagraph"/>
              <w:spacing w:line="266" w:lineRule="auto"/>
              <w:ind w:left="38"/>
              <w:rPr>
                <w:sz w:val="18"/>
              </w:rPr>
            </w:pPr>
            <w:r>
              <w:rPr>
                <w:spacing w:val="-2"/>
                <w:sz w:val="18"/>
              </w:rPr>
              <w:t>Периодичнос</w:t>
            </w:r>
            <w:r w:rsidR="009D5360">
              <w:rPr>
                <w:sz w:val="18"/>
              </w:rPr>
              <w:t>ть выпуска</w:t>
            </w:r>
          </w:p>
          <w:p w:rsidR="008E4EF2" w:rsidRDefault="00A863AB">
            <w:pPr>
              <w:pStyle w:val="TableParagraph"/>
              <w:spacing w:before="1" w:line="266" w:lineRule="auto"/>
              <w:ind w:left="38" w:right="4"/>
              <w:rPr>
                <w:sz w:val="18"/>
              </w:rPr>
            </w:pPr>
            <w:r>
              <w:rPr>
                <w:spacing w:val="-2"/>
                <w:sz w:val="18"/>
              </w:rPr>
              <w:t>периодическо</w:t>
            </w:r>
            <w:r w:rsidR="009D5360">
              <w:rPr>
                <w:sz w:val="18"/>
              </w:rPr>
              <w:t xml:space="preserve">го печатного </w:t>
            </w:r>
            <w:r w:rsidR="009D5360">
              <w:rPr>
                <w:spacing w:val="-2"/>
                <w:sz w:val="18"/>
              </w:rPr>
              <w:t>издания</w:t>
            </w:r>
          </w:p>
        </w:tc>
        <w:tc>
          <w:tcPr>
            <w:tcW w:w="1103" w:type="dxa"/>
          </w:tcPr>
          <w:p w:rsidR="008E4EF2" w:rsidRDefault="009D5360">
            <w:pPr>
              <w:pStyle w:val="TableParagraph"/>
              <w:spacing w:line="266" w:lineRule="auto"/>
              <w:ind w:left="50" w:right="7"/>
              <w:rPr>
                <w:sz w:val="18"/>
              </w:rPr>
            </w:pPr>
            <w:r>
              <w:rPr>
                <w:sz w:val="18"/>
              </w:rPr>
              <w:t>Указаниена то, что</w:t>
            </w:r>
          </w:p>
          <w:p w:rsidR="008E4EF2" w:rsidRDefault="00A863AB">
            <w:pPr>
              <w:pStyle w:val="TableParagraph"/>
              <w:spacing w:before="1" w:line="266" w:lineRule="auto"/>
              <w:ind w:left="50" w:right="9"/>
              <w:rPr>
                <w:sz w:val="18"/>
              </w:rPr>
            </w:pPr>
            <w:r>
              <w:rPr>
                <w:spacing w:val="-2"/>
                <w:sz w:val="18"/>
              </w:rPr>
              <w:t>периодическ</w:t>
            </w:r>
            <w:r w:rsidR="009D5360">
              <w:rPr>
                <w:sz w:val="18"/>
              </w:rPr>
              <w:t xml:space="preserve">ое печатное </w:t>
            </w:r>
            <w:r w:rsidR="009D5360">
              <w:rPr>
                <w:spacing w:val="-2"/>
                <w:sz w:val="18"/>
              </w:rPr>
              <w:t>издание является</w:t>
            </w:r>
          </w:p>
          <w:p w:rsidR="008E4EF2" w:rsidRDefault="00A863AB">
            <w:pPr>
              <w:pStyle w:val="TableParagraph"/>
              <w:spacing w:before="2" w:line="268" w:lineRule="auto"/>
              <w:ind w:left="50" w:right="8"/>
              <w:rPr>
                <w:sz w:val="18"/>
              </w:rPr>
            </w:pPr>
            <w:r>
              <w:rPr>
                <w:spacing w:val="-2"/>
                <w:sz w:val="18"/>
              </w:rPr>
              <w:t>специализир</w:t>
            </w:r>
            <w:r w:rsidR="009D5360">
              <w:rPr>
                <w:spacing w:val="-2"/>
                <w:sz w:val="18"/>
              </w:rPr>
              <w:t>ованным</w:t>
            </w:r>
          </w:p>
        </w:tc>
      </w:tr>
      <w:tr w:rsidR="008E4EF2">
        <w:trPr>
          <w:trHeight w:val="227"/>
        </w:trPr>
        <w:tc>
          <w:tcPr>
            <w:tcW w:w="418" w:type="dxa"/>
          </w:tcPr>
          <w:p w:rsidR="008E4EF2" w:rsidRDefault="009D5360">
            <w:pPr>
              <w:pStyle w:val="TableParagraph"/>
              <w:spacing w:line="207" w:lineRule="exact"/>
              <w:ind w:left="37" w:right="15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498" w:type="dxa"/>
          </w:tcPr>
          <w:p w:rsidR="008E4EF2" w:rsidRDefault="009D5360">
            <w:pPr>
              <w:pStyle w:val="TableParagraph"/>
              <w:spacing w:line="207" w:lineRule="exact"/>
              <w:ind w:left="22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250" w:type="dxa"/>
          </w:tcPr>
          <w:p w:rsidR="008E4EF2" w:rsidRDefault="009D5360">
            <w:pPr>
              <w:pStyle w:val="TableParagraph"/>
              <w:spacing w:line="207" w:lineRule="exact"/>
              <w:ind w:left="73" w:right="48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214" w:type="dxa"/>
          </w:tcPr>
          <w:p w:rsidR="008E4EF2" w:rsidRDefault="009D5360">
            <w:pPr>
              <w:pStyle w:val="TableParagraph"/>
              <w:spacing w:line="207" w:lineRule="exact"/>
              <w:ind w:left="55" w:right="32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361" w:type="dxa"/>
          </w:tcPr>
          <w:p w:rsidR="008E4EF2" w:rsidRDefault="009D5360">
            <w:pPr>
              <w:pStyle w:val="TableParagraph"/>
              <w:spacing w:line="207" w:lineRule="exact"/>
              <w:ind w:left="27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545" w:type="dxa"/>
          </w:tcPr>
          <w:p w:rsidR="008E4EF2" w:rsidRDefault="009D5360">
            <w:pPr>
              <w:pStyle w:val="TableParagraph"/>
              <w:spacing w:line="207" w:lineRule="exact"/>
              <w:ind w:left="25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1387" w:type="dxa"/>
          </w:tcPr>
          <w:p w:rsidR="008E4EF2" w:rsidRDefault="009D5360">
            <w:pPr>
              <w:pStyle w:val="TableParagraph"/>
              <w:spacing w:line="207" w:lineRule="exact"/>
              <w:ind w:left="27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1250" w:type="dxa"/>
          </w:tcPr>
          <w:p w:rsidR="008E4EF2" w:rsidRDefault="009D5360">
            <w:pPr>
              <w:pStyle w:val="TableParagraph"/>
              <w:spacing w:line="207" w:lineRule="exact"/>
              <w:ind w:left="74" w:right="44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1300" w:type="dxa"/>
          </w:tcPr>
          <w:p w:rsidR="008E4EF2" w:rsidRDefault="009D5360">
            <w:pPr>
              <w:pStyle w:val="TableParagraph"/>
              <w:spacing w:line="207" w:lineRule="exact"/>
              <w:ind w:left="81" w:right="53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1214" w:type="dxa"/>
          </w:tcPr>
          <w:p w:rsidR="008E4EF2" w:rsidRDefault="009D5360">
            <w:pPr>
              <w:pStyle w:val="TableParagraph"/>
              <w:spacing w:line="207" w:lineRule="exact"/>
              <w:ind w:left="60" w:right="28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1139" w:type="dxa"/>
          </w:tcPr>
          <w:p w:rsidR="008E4EF2" w:rsidRDefault="009D5360">
            <w:pPr>
              <w:pStyle w:val="TableParagraph"/>
              <w:spacing w:line="207" w:lineRule="exact"/>
              <w:ind w:left="38" w:right="2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1103" w:type="dxa"/>
          </w:tcPr>
          <w:p w:rsidR="008E4EF2" w:rsidRDefault="009D5360">
            <w:pPr>
              <w:pStyle w:val="TableParagraph"/>
              <w:spacing w:line="207" w:lineRule="exact"/>
              <w:ind w:left="50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</w:tr>
      <w:tr w:rsidR="008E4EF2">
        <w:trPr>
          <w:trHeight w:val="3833"/>
        </w:trPr>
        <w:tc>
          <w:tcPr>
            <w:tcW w:w="418" w:type="dxa"/>
          </w:tcPr>
          <w:p w:rsidR="008E4EF2" w:rsidRDefault="009D5360">
            <w:pPr>
              <w:pStyle w:val="TableParagraph"/>
              <w:spacing w:line="207" w:lineRule="exact"/>
              <w:ind w:left="37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498" w:type="dxa"/>
          </w:tcPr>
          <w:p w:rsidR="008E4EF2" w:rsidRDefault="00A863AB">
            <w:pPr>
              <w:pStyle w:val="TableParagraph"/>
              <w:spacing w:line="266" w:lineRule="auto"/>
              <w:ind w:left="33" w:right="89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Донские вести</w:t>
            </w:r>
          </w:p>
        </w:tc>
        <w:tc>
          <w:tcPr>
            <w:tcW w:w="1250" w:type="dxa"/>
          </w:tcPr>
          <w:p w:rsidR="008E4EF2" w:rsidRDefault="00A863AB">
            <w:pPr>
              <w:pStyle w:val="TableParagraph"/>
              <w:spacing w:line="266" w:lineRule="auto"/>
              <w:ind w:left="33"/>
              <w:jc w:val="left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Хлевенский</w:t>
            </w:r>
            <w:proofErr w:type="spellEnd"/>
            <w:r w:rsidR="009D5360">
              <w:rPr>
                <w:spacing w:val="-2"/>
                <w:sz w:val="18"/>
              </w:rPr>
              <w:t xml:space="preserve"> район</w:t>
            </w:r>
          </w:p>
          <w:p w:rsidR="008E4EF2" w:rsidRDefault="009D5360">
            <w:pPr>
              <w:pStyle w:val="TableParagraph"/>
              <w:spacing w:before="1" w:line="266" w:lineRule="auto"/>
              <w:ind w:left="33" w:right="428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Липецкой области</w:t>
            </w:r>
          </w:p>
        </w:tc>
        <w:tc>
          <w:tcPr>
            <w:tcW w:w="1214" w:type="dxa"/>
          </w:tcPr>
          <w:p w:rsidR="008E4EF2" w:rsidRDefault="009D5360" w:rsidP="00A863AB">
            <w:pPr>
              <w:pStyle w:val="TableParagraph"/>
              <w:spacing w:line="266" w:lineRule="auto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 xml:space="preserve">ПИ№ТУ48- </w:t>
            </w:r>
            <w:r>
              <w:rPr>
                <w:spacing w:val="-2"/>
                <w:sz w:val="18"/>
              </w:rPr>
              <w:t>00</w:t>
            </w:r>
            <w:r w:rsidR="00A863AB">
              <w:rPr>
                <w:spacing w:val="-2"/>
                <w:sz w:val="18"/>
              </w:rPr>
              <w:t>090</w:t>
            </w:r>
          </w:p>
        </w:tc>
        <w:tc>
          <w:tcPr>
            <w:tcW w:w="1361" w:type="dxa"/>
          </w:tcPr>
          <w:p w:rsidR="008E4EF2" w:rsidRDefault="00A863AB" w:rsidP="00A863AB">
            <w:pPr>
              <w:pStyle w:val="TableParagraph"/>
              <w:spacing w:line="207" w:lineRule="exact"/>
              <w:ind w:left="27" w:right="1"/>
              <w:rPr>
                <w:sz w:val="18"/>
              </w:rPr>
            </w:pPr>
            <w:r>
              <w:rPr>
                <w:spacing w:val="-2"/>
                <w:sz w:val="18"/>
              </w:rPr>
              <w:t>19</w:t>
            </w:r>
            <w:r w:rsidR="009D5360">
              <w:rPr>
                <w:spacing w:val="-2"/>
                <w:sz w:val="18"/>
              </w:rPr>
              <w:t>.1</w:t>
            </w:r>
            <w:r>
              <w:rPr>
                <w:spacing w:val="-2"/>
                <w:sz w:val="18"/>
              </w:rPr>
              <w:t>1</w:t>
            </w:r>
            <w:r w:rsidR="009D5360">
              <w:rPr>
                <w:spacing w:val="-2"/>
                <w:sz w:val="18"/>
              </w:rPr>
              <w:t>.20</w:t>
            </w:r>
            <w:r>
              <w:rPr>
                <w:spacing w:val="-2"/>
                <w:sz w:val="18"/>
              </w:rPr>
              <w:t>09</w:t>
            </w:r>
          </w:p>
        </w:tc>
        <w:tc>
          <w:tcPr>
            <w:tcW w:w="1545" w:type="dxa"/>
          </w:tcPr>
          <w:p w:rsidR="008E4EF2" w:rsidRDefault="009D5360" w:rsidP="00A863AB">
            <w:pPr>
              <w:pStyle w:val="TableParagraph"/>
              <w:spacing w:line="266" w:lineRule="auto"/>
              <w:jc w:val="left"/>
              <w:rPr>
                <w:sz w:val="18"/>
              </w:rPr>
            </w:pPr>
            <w:r>
              <w:rPr>
                <w:sz w:val="18"/>
              </w:rPr>
              <w:t>399</w:t>
            </w:r>
            <w:r w:rsidR="00A863AB">
              <w:rPr>
                <w:sz w:val="18"/>
              </w:rPr>
              <w:t>2</w:t>
            </w:r>
            <w:r>
              <w:rPr>
                <w:sz w:val="18"/>
              </w:rPr>
              <w:t xml:space="preserve">60, Липецкая обл., </w:t>
            </w:r>
            <w:proofErr w:type="spellStart"/>
            <w:r w:rsidR="00A863AB">
              <w:rPr>
                <w:sz w:val="18"/>
              </w:rPr>
              <w:t>Хлевенский</w:t>
            </w:r>
            <w:proofErr w:type="spellEnd"/>
            <w:r w:rsidR="00A863AB">
              <w:rPr>
                <w:sz w:val="18"/>
              </w:rPr>
              <w:t xml:space="preserve"> район, с. </w:t>
            </w:r>
            <w:proofErr w:type="spellStart"/>
            <w:r w:rsidR="00A863AB">
              <w:rPr>
                <w:sz w:val="18"/>
              </w:rPr>
              <w:t>Хлевное</w:t>
            </w:r>
            <w:proofErr w:type="spellEnd"/>
            <w:r w:rsidR="00A863AB">
              <w:rPr>
                <w:sz w:val="18"/>
              </w:rPr>
              <w:t xml:space="preserve">, ул. Комсомольская, д. 6, </w:t>
            </w:r>
            <w:proofErr w:type="spellStart"/>
            <w:r w:rsidR="00A863AB">
              <w:rPr>
                <w:sz w:val="18"/>
              </w:rPr>
              <w:t>помещ</w:t>
            </w:r>
            <w:proofErr w:type="spellEnd"/>
            <w:r w:rsidR="00A863AB">
              <w:rPr>
                <w:sz w:val="18"/>
              </w:rPr>
              <w:t>. 2</w:t>
            </w:r>
          </w:p>
        </w:tc>
        <w:tc>
          <w:tcPr>
            <w:tcW w:w="1387" w:type="dxa"/>
          </w:tcPr>
          <w:p w:rsidR="008E4EF2" w:rsidRPr="000A7D30" w:rsidRDefault="009D5360">
            <w:pPr>
              <w:pStyle w:val="TableParagraph"/>
              <w:spacing w:line="266" w:lineRule="auto"/>
              <w:ind w:right="40"/>
              <w:jc w:val="left"/>
              <w:rPr>
                <w:sz w:val="18"/>
              </w:rPr>
            </w:pPr>
            <w:r w:rsidRPr="000A7D30">
              <w:rPr>
                <w:spacing w:val="-2"/>
                <w:sz w:val="18"/>
              </w:rPr>
              <w:t xml:space="preserve">Министерство информационно </w:t>
            </w:r>
            <w:r w:rsidRPr="000A7D30">
              <w:rPr>
                <w:sz w:val="18"/>
              </w:rPr>
              <w:t>й политики</w:t>
            </w:r>
          </w:p>
          <w:p w:rsidR="008E4EF2" w:rsidRPr="000A7D30" w:rsidRDefault="009D5360">
            <w:pPr>
              <w:pStyle w:val="TableParagraph"/>
              <w:spacing w:before="1" w:line="268" w:lineRule="auto"/>
              <w:ind w:right="564"/>
              <w:jc w:val="left"/>
              <w:rPr>
                <w:sz w:val="18"/>
              </w:rPr>
            </w:pPr>
            <w:r w:rsidRPr="000A7D30">
              <w:rPr>
                <w:spacing w:val="-2"/>
                <w:sz w:val="18"/>
              </w:rPr>
              <w:t>Липецкой области;</w:t>
            </w:r>
          </w:p>
          <w:p w:rsidR="008E4EF2" w:rsidRPr="000A7D30" w:rsidRDefault="009D5360">
            <w:pPr>
              <w:pStyle w:val="TableParagraph"/>
              <w:spacing w:line="266" w:lineRule="auto"/>
              <w:ind w:right="40"/>
              <w:jc w:val="left"/>
              <w:rPr>
                <w:sz w:val="18"/>
              </w:rPr>
            </w:pPr>
            <w:r w:rsidRPr="000A7D30">
              <w:rPr>
                <w:spacing w:val="-2"/>
                <w:sz w:val="18"/>
              </w:rPr>
              <w:t xml:space="preserve">Администрация </w:t>
            </w:r>
            <w:proofErr w:type="spellStart"/>
            <w:r w:rsidR="00026A03" w:rsidRPr="000A7D30">
              <w:rPr>
                <w:spacing w:val="-2"/>
                <w:sz w:val="18"/>
              </w:rPr>
              <w:t>Хлевенмеого</w:t>
            </w:r>
            <w:r w:rsidRPr="000A7D30">
              <w:rPr>
                <w:sz w:val="18"/>
              </w:rPr>
              <w:t>района</w:t>
            </w:r>
            <w:proofErr w:type="spellEnd"/>
            <w:r w:rsidRPr="000A7D30">
              <w:rPr>
                <w:sz w:val="18"/>
              </w:rPr>
              <w:t>; Совет</w:t>
            </w:r>
          </w:p>
          <w:p w:rsidR="008E4EF2" w:rsidRPr="000A7D30" w:rsidRDefault="009D5360">
            <w:pPr>
              <w:pStyle w:val="TableParagraph"/>
              <w:jc w:val="left"/>
              <w:rPr>
                <w:sz w:val="18"/>
              </w:rPr>
            </w:pPr>
            <w:r w:rsidRPr="000A7D30">
              <w:rPr>
                <w:spacing w:val="-2"/>
                <w:sz w:val="18"/>
              </w:rPr>
              <w:t>депутатов</w:t>
            </w:r>
          </w:p>
          <w:p w:rsidR="00026A03" w:rsidRDefault="00026A03" w:rsidP="00026A03">
            <w:pPr>
              <w:pStyle w:val="TableParagraph"/>
              <w:spacing w:line="266" w:lineRule="auto"/>
              <w:ind w:right="40"/>
              <w:jc w:val="left"/>
              <w:rPr>
                <w:spacing w:val="-2"/>
                <w:sz w:val="18"/>
              </w:rPr>
            </w:pPr>
            <w:proofErr w:type="spellStart"/>
            <w:r w:rsidRPr="000A7D30">
              <w:rPr>
                <w:spacing w:val="-2"/>
                <w:sz w:val="18"/>
              </w:rPr>
              <w:t>Хлевенского</w:t>
            </w:r>
            <w:r w:rsidR="009D5360" w:rsidRPr="000A7D30">
              <w:rPr>
                <w:sz w:val="18"/>
              </w:rPr>
              <w:t>района,</w:t>
            </w:r>
            <w:r w:rsidRPr="000A7D30">
              <w:rPr>
                <w:spacing w:val="-2"/>
                <w:sz w:val="18"/>
              </w:rPr>
              <w:t>Муниципальное</w:t>
            </w:r>
            <w:proofErr w:type="spellEnd"/>
            <w:r w:rsidRPr="000A7D30">
              <w:rPr>
                <w:spacing w:val="-2"/>
                <w:sz w:val="18"/>
              </w:rPr>
              <w:t xml:space="preserve"> автономное учреждение «Редакция газеты "Донские</w:t>
            </w:r>
            <w:r>
              <w:rPr>
                <w:spacing w:val="-2"/>
                <w:sz w:val="18"/>
              </w:rPr>
              <w:t xml:space="preserve"> вести»</w:t>
            </w:r>
          </w:p>
          <w:p w:rsidR="008E4EF2" w:rsidRDefault="008E4EF2">
            <w:pPr>
              <w:pStyle w:val="TableParagraph"/>
              <w:spacing w:before="1" w:line="266" w:lineRule="auto"/>
              <w:ind w:right="259"/>
              <w:jc w:val="left"/>
              <w:rPr>
                <w:sz w:val="18"/>
              </w:rPr>
            </w:pPr>
          </w:p>
        </w:tc>
        <w:tc>
          <w:tcPr>
            <w:tcW w:w="1250" w:type="dxa"/>
          </w:tcPr>
          <w:p w:rsidR="008E4EF2" w:rsidRPr="000A7D30" w:rsidRDefault="009D5360">
            <w:pPr>
              <w:pStyle w:val="TableParagraph"/>
              <w:spacing w:line="207" w:lineRule="exact"/>
              <w:ind w:left="77" w:right="44"/>
              <w:rPr>
                <w:sz w:val="18"/>
              </w:rPr>
            </w:pPr>
            <w:r w:rsidRPr="000A7D30">
              <w:rPr>
                <w:spacing w:val="-4"/>
                <w:sz w:val="18"/>
              </w:rPr>
              <w:t>100%</w:t>
            </w:r>
          </w:p>
        </w:tc>
        <w:tc>
          <w:tcPr>
            <w:tcW w:w="1300" w:type="dxa"/>
          </w:tcPr>
          <w:p w:rsidR="008E4EF2" w:rsidRPr="000A7D30" w:rsidRDefault="009D5360">
            <w:pPr>
              <w:pStyle w:val="TableParagraph"/>
              <w:spacing w:line="207" w:lineRule="exact"/>
              <w:ind w:left="81" w:right="52"/>
              <w:rPr>
                <w:sz w:val="18"/>
              </w:rPr>
            </w:pPr>
            <w:r w:rsidRPr="000A7D30">
              <w:rPr>
                <w:spacing w:val="-2"/>
                <w:sz w:val="18"/>
              </w:rPr>
              <w:t>Субсидия</w:t>
            </w:r>
          </w:p>
        </w:tc>
        <w:tc>
          <w:tcPr>
            <w:tcW w:w="1214" w:type="dxa"/>
          </w:tcPr>
          <w:p w:rsidR="008E4EF2" w:rsidRPr="000A7D30" w:rsidRDefault="003E3104">
            <w:pPr>
              <w:pStyle w:val="TableParagraph"/>
              <w:spacing w:line="207" w:lineRule="exact"/>
              <w:ind w:left="60" w:right="28"/>
              <w:rPr>
                <w:sz w:val="18"/>
              </w:rPr>
            </w:pPr>
            <w:bookmarkStart w:id="0" w:name="_GoBack"/>
            <w:bookmarkEnd w:id="0"/>
            <w:r w:rsidRPr="000A7D30">
              <w:rPr>
                <w:spacing w:val="-2"/>
                <w:sz w:val="18"/>
              </w:rPr>
              <w:t>7340,3</w:t>
            </w:r>
          </w:p>
        </w:tc>
        <w:tc>
          <w:tcPr>
            <w:tcW w:w="1139" w:type="dxa"/>
          </w:tcPr>
          <w:p w:rsidR="008E4EF2" w:rsidRDefault="009D5360">
            <w:pPr>
              <w:pStyle w:val="TableParagraph"/>
              <w:spacing w:line="266" w:lineRule="auto"/>
              <w:ind w:left="292" w:right="247" w:firstLine="31"/>
              <w:jc w:val="left"/>
              <w:rPr>
                <w:sz w:val="18"/>
              </w:rPr>
            </w:pPr>
            <w:r>
              <w:rPr>
                <w:sz w:val="18"/>
              </w:rPr>
              <w:t xml:space="preserve">1разв </w:t>
            </w:r>
            <w:r>
              <w:rPr>
                <w:spacing w:val="-2"/>
                <w:sz w:val="18"/>
              </w:rPr>
              <w:t>неделю</w:t>
            </w:r>
          </w:p>
        </w:tc>
        <w:tc>
          <w:tcPr>
            <w:tcW w:w="1103" w:type="dxa"/>
          </w:tcPr>
          <w:p w:rsidR="008E4EF2" w:rsidRDefault="008E4EF2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</w:tr>
    </w:tbl>
    <w:p w:rsidR="009D5360" w:rsidRDefault="009D5360"/>
    <w:sectPr w:rsidR="009D5360" w:rsidSect="002B1F8F">
      <w:type w:val="continuous"/>
      <w:pgSz w:w="16840" w:h="11910" w:orient="landscape"/>
      <w:pgMar w:top="1020" w:right="992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8E4EF2"/>
    <w:rsid w:val="00026A03"/>
    <w:rsid w:val="000A7D30"/>
    <w:rsid w:val="00101882"/>
    <w:rsid w:val="002B1F8F"/>
    <w:rsid w:val="003E3104"/>
    <w:rsid w:val="008E4EF2"/>
    <w:rsid w:val="009D5360"/>
    <w:rsid w:val="00A863AB"/>
    <w:rsid w:val="00B83000"/>
    <w:rsid w:val="00CD54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63D0CE-EA3F-402F-BB0A-AA4B3EE1A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B1F8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B1F8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B1F8F"/>
    <w:pPr>
      <w:spacing w:before="26"/>
      <w:ind w:right="102"/>
      <w:jc w:val="center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2B1F8F"/>
  </w:style>
  <w:style w:type="paragraph" w:customStyle="1" w:styleId="TableParagraph">
    <w:name w:val="Table Paragraph"/>
    <w:basedOn w:val="a"/>
    <w:uiPriority w:val="1"/>
    <w:qFormat/>
    <w:rsid w:val="002B1F8F"/>
    <w:pPr>
      <w:ind w:left="34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Corporation</dc:creator>
  <cp:lastModifiedBy>Admin</cp:lastModifiedBy>
  <cp:revision>4</cp:revision>
  <dcterms:created xsi:type="dcterms:W3CDTF">2025-07-17T07:29:00Z</dcterms:created>
  <dcterms:modified xsi:type="dcterms:W3CDTF">2025-07-17T08:36:00Z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2025-06-26T00:00:00Z</vt:filetime>
  </property>
  <property fmtid="{D5CDD505-2E9C-101B-9397-08002B2CF9AE}" pid="3" name="Creator">
    <vt:lpwstr>Microsoft® Office Excel® 2007</vt:lpwstr>
  </property>
  <property fmtid="{D5CDD505-2E9C-101B-9397-08002B2CF9AE}" pid="4" name="LastSaved">
    <vt:filetime>2025-07-17T00:00:00Z</vt:filetime>
  </property>
  <property fmtid="{D5CDD505-2E9C-101B-9397-08002B2CF9AE}" pid="5" name="Producer">
    <vt:lpwstr>Microsoft® Office Excel® 2007</vt:lpwstr>
  </property>
</Properties>
</file>